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FC" w:rsidRPr="00A41A05" w:rsidRDefault="00686274" w:rsidP="005878F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NewsGotT" w:hAnsi="NewsGotT"/>
          <w:sz w:val="24"/>
          <w:szCs w:val="20"/>
        </w:rPr>
      </w:pPr>
      <w:r>
        <w:rPr>
          <w:rFonts w:ascii="NewsGotT" w:hAnsi="NewsGotT" w:cs="Calibri"/>
          <w:b/>
          <w:bCs/>
          <w:sz w:val="24"/>
          <w:szCs w:val="20"/>
        </w:rPr>
        <w:t>ANEXO XIII</w:t>
      </w:r>
    </w:p>
    <w:p w:rsidR="005878FC" w:rsidRPr="00686274" w:rsidRDefault="00686274" w:rsidP="005878F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NewsGotT" w:hAnsi="NewsGotT"/>
          <w:sz w:val="24"/>
          <w:szCs w:val="24"/>
        </w:rPr>
      </w:pPr>
      <w:r>
        <w:rPr>
          <w:rFonts w:ascii="NewsGotT" w:hAnsi="NewsGotT" w:cs="Calibri"/>
          <w:b/>
          <w:bCs/>
          <w:sz w:val="24"/>
          <w:szCs w:val="24"/>
        </w:rPr>
        <w:t>Modelo de d</w:t>
      </w:r>
      <w:r w:rsidR="005878FC" w:rsidRPr="00686274">
        <w:rPr>
          <w:rFonts w:ascii="NewsGotT" w:hAnsi="NewsGotT" w:cs="Calibri"/>
          <w:b/>
          <w:bCs/>
          <w:sz w:val="24"/>
          <w:szCs w:val="24"/>
        </w:rPr>
        <w:t>eclaração</w:t>
      </w:r>
      <w:r>
        <w:rPr>
          <w:rFonts w:ascii="NewsGotT" w:hAnsi="NewsGotT" w:cs="Calibri"/>
          <w:b/>
          <w:bCs/>
          <w:sz w:val="24"/>
          <w:szCs w:val="24"/>
        </w:rPr>
        <w:t xml:space="preserve"> de inexistência de conflitos de interesse</w:t>
      </w:r>
    </w:p>
    <w:p w:rsidR="00686274" w:rsidRPr="0023062A" w:rsidRDefault="00686274" w:rsidP="0068627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NewsGotT" w:hAnsi="NewsGotT"/>
        </w:rPr>
      </w:pPr>
      <w:r w:rsidRPr="0023062A">
        <w:rPr>
          <w:rFonts w:ascii="NewsGotT" w:hAnsi="NewsGotT"/>
        </w:rPr>
        <w:t>(a que se refere o n.º 5 do artigo 67.º)</w:t>
      </w:r>
    </w:p>
    <w:p w:rsidR="00686274" w:rsidRDefault="00686274" w:rsidP="0068627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/>
          <w:szCs w:val="20"/>
        </w:rPr>
      </w:pPr>
    </w:p>
    <w:p w:rsidR="0023062A" w:rsidRPr="00686274" w:rsidRDefault="0023062A" w:rsidP="0068627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/>
          <w:szCs w:val="20"/>
        </w:rPr>
      </w:pPr>
    </w:p>
    <w:p w:rsidR="00686274" w:rsidRPr="00686274" w:rsidRDefault="00686274" w:rsidP="0023062A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NewsGotT" w:hAnsi="NewsGotT"/>
          <w:szCs w:val="20"/>
        </w:rPr>
      </w:pPr>
      <w:r w:rsidRPr="00686274">
        <w:rPr>
          <w:rFonts w:ascii="NewsGotT" w:hAnsi="NewsGotT"/>
          <w:szCs w:val="20"/>
        </w:rPr>
        <w:t xml:space="preserve">... (nome, número de documento de identificação e morada), na qualidade de ... (dirigente, trabalhador, ou prestador de serviço atuando em nome da entidade adjudicante) da ... (entidade adjudicante), participando (se for o caso, como membro do júri) no procedimento de formação do contrato n.º ... relativo a ... (objeto do contrato), declara não estar abrangido, na presente data, por quaisquer conflitos de interesses relacionados com o objeto ou com os participantes no procedimento em causa. </w:t>
      </w:r>
    </w:p>
    <w:p w:rsidR="00686274" w:rsidRDefault="00686274" w:rsidP="0023062A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NewsGotT" w:hAnsi="NewsGotT"/>
          <w:szCs w:val="20"/>
        </w:rPr>
      </w:pPr>
      <w:r w:rsidRPr="00686274">
        <w:rPr>
          <w:rFonts w:ascii="NewsGotT" w:hAnsi="NewsGotT"/>
          <w:szCs w:val="20"/>
        </w:rPr>
        <w:t xml:space="preserve">Mais declara que se durante o procedimento de formação do contrato tiver conhecimento da participação nele de operadores económicos relativamente aos quais possa existir um conflito de interesses, </w:t>
      </w:r>
      <w:proofErr w:type="gramStart"/>
      <w:r w:rsidRPr="00686274">
        <w:rPr>
          <w:rFonts w:ascii="NewsGotT" w:hAnsi="NewsGotT"/>
          <w:szCs w:val="20"/>
        </w:rPr>
        <w:t>disso</w:t>
      </w:r>
      <w:proofErr w:type="gramEnd"/>
      <w:r w:rsidRPr="00686274">
        <w:rPr>
          <w:rFonts w:ascii="NewsGotT" w:hAnsi="NewsGotT"/>
          <w:szCs w:val="20"/>
        </w:rPr>
        <w:t xml:space="preserve"> dará imediato conhecimento ao órgão competente da entidade adjudicante, para efeitos de impedimento ou escusa de participação no procedimento, nos termos do disposto nos artigos 69.º a 76.º do Código </w:t>
      </w:r>
      <w:r w:rsidR="0023062A">
        <w:rPr>
          <w:rFonts w:ascii="NewsGotT" w:hAnsi="NewsGotT"/>
          <w:szCs w:val="20"/>
        </w:rPr>
        <w:t>do Procedimento Administrativo.</w:t>
      </w:r>
    </w:p>
    <w:p w:rsidR="0023062A" w:rsidRPr="00686274" w:rsidRDefault="0023062A" w:rsidP="0068627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/>
          <w:szCs w:val="20"/>
        </w:rPr>
      </w:pPr>
    </w:p>
    <w:p w:rsidR="009A031E" w:rsidRPr="00686274" w:rsidRDefault="00686274" w:rsidP="0068627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/>
          <w:szCs w:val="20"/>
        </w:rPr>
      </w:pPr>
      <w:r w:rsidRPr="00686274">
        <w:rPr>
          <w:rFonts w:ascii="NewsGotT" w:hAnsi="NewsGotT"/>
          <w:szCs w:val="20"/>
        </w:rPr>
        <w:t>... (local), ... (data), ... (assinatura).</w:t>
      </w:r>
      <w:bookmarkStart w:id="0" w:name="_GoBack"/>
      <w:bookmarkEnd w:id="0"/>
    </w:p>
    <w:p w:rsidR="005878FC" w:rsidRPr="00D22276" w:rsidRDefault="005878FC" w:rsidP="009A031E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NewsGotT" w:hAnsi="NewsGotT"/>
          <w:sz w:val="16"/>
          <w:szCs w:val="16"/>
        </w:rPr>
      </w:pPr>
    </w:p>
    <w:sectPr w:rsidR="005878FC" w:rsidRPr="00D22276" w:rsidSect="005878FC">
      <w:headerReference w:type="default" r:id="rId7"/>
      <w:headerReference w:type="first" r:id="rId8"/>
      <w:pgSz w:w="11906" w:h="16838"/>
      <w:pgMar w:top="1418" w:right="1133" w:bottom="993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F9" w:rsidRDefault="00D839F9" w:rsidP="00FD01C4">
      <w:pPr>
        <w:spacing w:after="0" w:line="240" w:lineRule="auto"/>
      </w:pPr>
      <w:r>
        <w:separator/>
      </w:r>
    </w:p>
  </w:endnote>
  <w:endnote w:type="continuationSeparator" w:id="0">
    <w:p w:rsidR="00D839F9" w:rsidRDefault="00D839F9" w:rsidP="00FD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F9" w:rsidRDefault="00D839F9" w:rsidP="00FD01C4">
      <w:pPr>
        <w:spacing w:after="0" w:line="240" w:lineRule="auto"/>
      </w:pPr>
      <w:r>
        <w:separator/>
      </w:r>
    </w:p>
  </w:footnote>
  <w:footnote w:type="continuationSeparator" w:id="0">
    <w:p w:rsidR="00D839F9" w:rsidRDefault="00D839F9" w:rsidP="00FD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1C4" w:rsidRDefault="00FD01C4" w:rsidP="00FD01C4">
    <w:pPr>
      <w:pStyle w:val="Cabealho"/>
      <w:jc w:val="center"/>
    </w:pPr>
  </w:p>
  <w:p w:rsidR="00FD01C4" w:rsidRDefault="00FD01C4" w:rsidP="00FD01C4">
    <w:pPr>
      <w:pStyle w:val="Cabealho"/>
      <w:jc w:val="center"/>
    </w:pPr>
  </w:p>
  <w:p w:rsidR="004E6D30" w:rsidRDefault="004E6D30" w:rsidP="00FD01C4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E3" w:rsidRDefault="006523E3" w:rsidP="006523E3">
    <w:pPr>
      <w:pStyle w:val="Cabealho"/>
      <w:jc w:val="center"/>
    </w:pPr>
    <w:r>
      <w:rPr>
        <w:noProof/>
      </w:rPr>
      <w:drawing>
        <wp:inline distT="0" distB="0" distL="0" distR="0" wp14:anchorId="4400FE56" wp14:editId="7529F3B8">
          <wp:extent cx="939165" cy="73152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23E3" w:rsidRDefault="006523E3" w:rsidP="006523E3">
    <w:pPr>
      <w:pStyle w:val="Cabealho"/>
      <w:jc w:val="center"/>
    </w:pPr>
  </w:p>
  <w:p w:rsidR="006523E3" w:rsidRDefault="006523E3" w:rsidP="006523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8B0"/>
    <w:multiLevelType w:val="hybridMultilevel"/>
    <w:tmpl w:val="E6EA3994"/>
    <w:lvl w:ilvl="0" w:tplc="0000369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92E4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4D4B5F"/>
    <w:multiLevelType w:val="hybridMultilevel"/>
    <w:tmpl w:val="D44641BC"/>
    <w:lvl w:ilvl="0" w:tplc="0000369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92E4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2" w:tplc="400A0CDE">
      <w:start w:val="1"/>
      <w:numFmt w:val="lowerRoman"/>
      <w:lvlText w:val="%3)"/>
      <w:lvlJc w:val="right"/>
      <w:rPr>
        <w:rFonts w:hint="default"/>
        <w:i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12F6FB5"/>
    <w:multiLevelType w:val="hybridMultilevel"/>
    <w:tmpl w:val="C8424AD0"/>
    <w:lvl w:ilvl="0" w:tplc="8AA6A37E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6ADB"/>
    <w:multiLevelType w:val="hybridMultilevel"/>
    <w:tmpl w:val="CCE8758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85406D40">
      <w:start w:val="1"/>
      <w:numFmt w:val="decimal"/>
      <w:lvlText w:val="%2."/>
      <w:lvlJc w:val="left"/>
      <w:pPr>
        <w:ind w:left="1800" w:hanging="360"/>
      </w:pPr>
      <w:rPr>
        <w:rFonts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13207E"/>
    <w:multiLevelType w:val="hybridMultilevel"/>
    <w:tmpl w:val="6B2AB734"/>
    <w:lvl w:ilvl="0" w:tplc="7C00727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52EAD"/>
    <w:multiLevelType w:val="hybridMultilevel"/>
    <w:tmpl w:val="846491E8"/>
    <w:lvl w:ilvl="0" w:tplc="ECB0D1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4"/>
    <w:rsid w:val="00070D22"/>
    <w:rsid w:val="001620E8"/>
    <w:rsid w:val="0019710B"/>
    <w:rsid w:val="0020763D"/>
    <w:rsid w:val="0023062A"/>
    <w:rsid w:val="002D435B"/>
    <w:rsid w:val="0035159A"/>
    <w:rsid w:val="00484591"/>
    <w:rsid w:val="004B0A79"/>
    <w:rsid w:val="004E6D30"/>
    <w:rsid w:val="005878FC"/>
    <w:rsid w:val="006031A4"/>
    <w:rsid w:val="006523E3"/>
    <w:rsid w:val="006636B6"/>
    <w:rsid w:val="00684F2A"/>
    <w:rsid w:val="00686274"/>
    <w:rsid w:val="00782F7C"/>
    <w:rsid w:val="00893755"/>
    <w:rsid w:val="00914F47"/>
    <w:rsid w:val="009A031E"/>
    <w:rsid w:val="00A41A05"/>
    <w:rsid w:val="00AF6107"/>
    <w:rsid w:val="00B922BF"/>
    <w:rsid w:val="00BC22DA"/>
    <w:rsid w:val="00C22446"/>
    <w:rsid w:val="00CE2722"/>
    <w:rsid w:val="00D839F9"/>
    <w:rsid w:val="00E93E2D"/>
    <w:rsid w:val="00F23083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AC404-5843-456A-B7B8-7A5A80FB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FC"/>
    <w:pPr>
      <w:spacing w:after="160" w:line="259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01C4"/>
  </w:style>
  <w:style w:type="paragraph" w:styleId="Rodap">
    <w:name w:val="footer"/>
    <w:basedOn w:val="Normal"/>
    <w:link w:val="RodapCarter"/>
    <w:uiPriority w:val="99"/>
    <w:unhideWhenUsed/>
    <w:rsid w:val="00F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01C4"/>
  </w:style>
  <w:style w:type="paragraph" w:styleId="Textodebalo">
    <w:name w:val="Balloon Text"/>
    <w:basedOn w:val="Normal"/>
    <w:link w:val="TextodebaloCarter"/>
    <w:uiPriority w:val="99"/>
    <w:semiHidden/>
    <w:unhideWhenUsed/>
    <w:rsid w:val="00FD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E6C191-BCD5-43A5-AB32-3507046AE72A}"/>
</file>

<file path=customXml/itemProps2.xml><?xml version="1.0" encoding="utf-8"?>
<ds:datastoreItem xmlns:ds="http://schemas.openxmlformats.org/officeDocument/2006/customXml" ds:itemID="{C72A26D7-F5F8-42B1-9046-3965108B6FA4}"/>
</file>

<file path=customXml/itemProps3.xml><?xml version="1.0" encoding="utf-8"?>
<ds:datastoreItem xmlns:ds="http://schemas.openxmlformats.org/officeDocument/2006/customXml" ds:itemID="{14691B18-21EC-4572-B113-DBA174AFCF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Silva</dc:creator>
  <cp:lastModifiedBy>Elsa Silva</cp:lastModifiedBy>
  <cp:revision>2</cp:revision>
  <dcterms:created xsi:type="dcterms:W3CDTF">2018-02-20T15:15:00Z</dcterms:created>
  <dcterms:modified xsi:type="dcterms:W3CDTF">2018-02-20T15:15:00Z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