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6957C" w14:textId="485B583B" w:rsidR="0073628C" w:rsidRDefault="0073628C" w:rsidP="0073628C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7354A1A1" w14:textId="10C9814C" w:rsidR="001D2DC9" w:rsidRDefault="001D2DC9" w:rsidP="0073628C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1D71F1FD" w14:textId="375D4549" w:rsidR="001D2DC9" w:rsidRDefault="001D2DC9" w:rsidP="0073628C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1037DB36" w14:textId="77777777" w:rsidR="001D2DC9" w:rsidRPr="00926213" w:rsidRDefault="001D2DC9" w:rsidP="0073628C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78315A11" w14:textId="7FB8A9AD" w:rsidR="002A56B7" w:rsidRPr="00AB2573" w:rsidRDefault="00910A09" w:rsidP="00D26096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2"/>
          <w:szCs w:val="22"/>
          <w:lang w:val="pt-PT"/>
        </w:rPr>
      </w:pPr>
      <w:r w:rsidRPr="00AB2573">
        <w:rPr>
          <w:rFonts w:ascii="NewsGotT" w:hAnsi="NewsGotT"/>
          <w:b/>
          <w:sz w:val="22"/>
          <w:szCs w:val="22"/>
          <w:lang w:val="pt-PT"/>
        </w:rPr>
        <w:t>PROTOCOLO</w:t>
      </w:r>
      <w:r w:rsidR="0078587B" w:rsidRPr="00AB2573">
        <w:rPr>
          <w:rFonts w:ascii="NewsGotT" w:hAnsi="NewsGotT"/>
          <w:b/>
          <w:sz w:val="22"/>
          <w:szCs w:val="22"/>
          <w:lang w:val="pt-PT"/>
        </w:rPr>
        <w:t xml:space="preserve"> DE COOPERAÇÃO</w:t>
      </w:r>
    </w:p>
    <w:p w14:paraId="185947D2" w14:textId="77777777" w:rsidR="002A41B6" w:rsidRPr="00AB2573" w:rsidRDefault="00F3319E" w:rsidP="00D26096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2"/>
          <w:szCs w:val="22"/>
          <w:lang w:val="pt-PT"/>
        </w:rPr>
      </w:pPr>
      <w:r w:rsidRPr="00AB2573">
        <w:rPr>
          <w:rFonts w:ascii="NewsGotT" w:hAnsi="NewsGotT"/>
          <w:b/>
          <w:sz w:val="22"/>
          <w:szCs w:val="22"/>
          <w:lang w:val="pt-PT"/>
        </w:rPr>
        <w:t>ENTRE</w:t>
      </w:r>
    </w:p>
    <w:p w14:paraId="342510B1" w14:textId="77777777" w:rsidR="001638B0" w:rsidRPr="00AB2573" w:rsidRDefault="00F3319E" w:rsidP="00D26096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2"/>
          <w:szCs w:val="22"/>
          <w:lang w:val="pt-PT"/>
        </w:rPr>
      </w:pPr>
      <w:r w:rsidRPr="00AB2573">
        <w:rPr>
          <w:rFonts w:ascii="NewsGotT" w:hAnsi="NewsGotT" w:cs="Arial"/>
          <w:b/>
          <w:color w:val="000000"/>
          <w:sz w:val="22"/>
          <w:szCs w:val="22"/>
          <w:lang w:val="pt-PT"/>
        </w:rPr>
        <w:t xml:space="preserve">A </w:t>
      </w:r>
      <w:r w:rsidR="0078587B" w:rsidRPr="00AB2573">
        <w:rPr>
          <w:rFonts w:ascii="NewsGotT" w:hAnsi="NewsGotT" w:cs="Arial"/>
          <w:b/>
          <w:color w:val="000000"/>
          <w:sz w:val="22"/>
          <w:szCs w:val="22"/>
          <w:lang w:val="pt-PT"/>
        </w:rPr>
        <w:t>UNIVERSIDADE DO MINHO</w:t>
      </w:r>
      <w:r w:rsidR="00BF003F" w:rsidRPr="00AB2573">
        <w:rPr>
          <w:rFonts w:ascii="NewsGotT" w:hAnsi="NewsGotT" w:cs="Arial"/>
          <w:b/>
          <w:color w:val="000000"/>
          <w:sz w:val="22"/>
          <w:szCs w:val="22"/>
          <w:lang w:val="pt-PT"/>
        </w:rPr>
        <w:t>, PORTUGAL</w:t>
      </w:r>
    </w:p>
    <w:p w14:paraId="0CFE2222" w14:textId="77777777" w:rsidR="00AF7AEE" w:rsidRPr="00AB2573" w:rsidRDefault="00F3319E" w:rsidP="00D26096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2"/>
          <w:szCs w:val="22"/>
          <w:lang w:val="pt-PT"/>
        </w:rPr>
      </w:pPr>
      <w:r w:rsidRPr="00AB2573">
        <w:rPr>
          <w:rFonts w:ascii="NewsGotT" w:hAnsi="NewsGotT"/>
          <w:b/>
          <w:sz w:val="22"/>
          <w:szCs w:val="22"/>
          <w:lang w:val="pt-PT"/>
        </w:rPr>
        <w:t>E</w:t>
      </w:r>
      <w:r w:rsidR="00BF003F" w:rsidRPr="00AB2573">
        <w:rPr>
          <w:rFonts w:ascii="NewsGotT" w:hAnsi="NewsGotT"/>
          <w:b/>
          <w:sz w:val="22"/>
          <w:szCs w:val="22"/>
          <w:lang w:val="pt-PT"/>
        </w:rPr>
        <w:t xml:space="preserve"> </w:t>
      </w:r>
    </w:p>
    <w:p w14:paraId="0C701EF0" w14:textId="7208003A" w:rsidR="00033F44" w:rsidRPr="00AB2573" w:rsidRDefault="00F3319E" w:rsidP="00D26096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2"/>
          <w:szCs w:val="22"/>
          <w:lang w:val="pt-PT"/>
        </w:rPr>
      </w:pPr>
      <w:r w:rsidRPr="00AB2573">
        <w:rPr>
          <w:rFonts w:ascii="NewsGotT" w:hAnsi="NewsGotT" w:cs="Arial"/>
          <w:b/>
          <w:sz w:val="22"/>
          <w:szCs w:val="22"/>
          <w:lang w:val="pt-PT"/>
        </w:rPr>
        <w:t xml:space="preserve">A </w:t>
      </w:r>
      <w:r w:rsidR="00BF003F" w:rsidRPr="00AB2573">
        <w:rPr>
          <w:rFonts w:ascii="NewsGotT" w:hAnsi="NewsGotT" w:cs="Arial"/>
          <w:sz w:val="22"/>
          <w:szCs w:val="22"/>
          <w:highlight w:val="lightGray"/>
          <w:lang w:val="pt-PT"/>
        </w:rPr>
        <w:t>[</w:t>
      </w:r>
      <w:r w:rsidR="00BF003F" w:rsidRPr="00AB2573">
        <w:rPr>
          <w:rFonts w:ascii="NewsGotT" w:hAnsi="NewsGotT" w:cs="Arial"/>
          <w:i/>
          <w:sz w:val="22"/>
          <w:szCs w:val="22"/>
          <w:highlight w:val="lightGray"/>
          <w:lang w:val="pt-PT"/>
        </w:rPr>
        <w:t xml:space="preserve">nome da </w:t>
      </w:r>
      <w:r w:rsidR="00D11688">
        <w:rPr>
          <w:rFonts w:ascii="NewsGotT" w:hAnsi="NewsGotT" w:cs="Arial"/>
          <w:i/>
          <w:sz w:val="22"/>
          <w:szCs w:val="22"/>
          <w:highlight w:val="lightGray"/>
          <w:lang w:val="pt-PT"/>
        </w:rPr>
        <w:t>IES</w:t>
      </w:r>
      <w:r w:rsidR="00773AE1">
        <w:rPr>
          <w:rFonts w:ascii="NewsGotT" w:hAnsi="NewsGotT" w:cs="Arial"/>
          <w:i/>
          <w:sz w:val="22"/>
          <w:szCs w:val="22"/>
          <w:highlight w:val="lightGray"/>
          <w:lang w:val="pt-PT"/>
        </w:rPr>
        <w:t xml:space="preserve"> </w:t>
      </w:r>
      <w:r w:rsidR="00BF003F" w:rsidRPr="00AB2573">
        <w:rPr>
          <w:rFonts w:ascii="NewsGotT" w:hAnsi="NewsGotT" w:cs="Arial"/>
          <w:i/>
          <w:sz w:val="22"/>
          <w:szCs w:val="22"/>
          <w:highlight w:val="lightGray"/>
          <w:lang w:val="pt-PT"/>
        </w:rPr>
        <w:t>parceira</w:t>
      </w:r>
      <w:r w:rsidR="00BF003F" w:rsidRPr="00AB2573">
        <w:rPr>
          <w:rFonts w:ascii="NewsGotT" w:hAnsi="NewsGotT" w:cs="Arial"/>
          <w:sz w:val="22"/>
          <w:szCs w:val="22"/>
          <w:highlight w:val="lightGray"/>
          <w:lang w:val="pt-PT"/>
        </w:rPr>
        <w:t>]</w:t>
      </w:r>
      <w:r w:rsidR="00BF003F" w:rsidRPr="00AB2573">
        <w:rPr>
          <w:rFonts w:ascii="NewsGotT" w:hAnsi="NewsGotT" w:cs="Arial"/>
          <w:b/>
          <w:sz w:val="22"/>
          <w:szCs w:val="22"/>
          <w:lang w:val="pt-PT"/>
        </w:rPr>
        <w:t xml:space="preserve">, </w:t>
      </w:r>
      <w:r w:rsidR="00BF003F" w:rsidRPr="00AB2573">
        <w:rPr>
          <w:rFonts w:ascii="NewsGotT" w:hAnsi="NewsGotT" w:cs="Arial"/>
          <w:sz w:val="22"/>
          <w:szCs w:val="22"/>
          <w:highlight w:val="lightGray"/>
          <w:lang w:val="pt-PT"/>
        </w:rPr>
        <w:t>[</w:t>
      </w:r>
      <w:r w:rsidR="00BF003F" w:rsidRPr="00AB2573">
        <w:rPr>
          <w:rFonts w:ascii="NewsGotT" w:hAnsi="NewsGotT" w:cs="Arial"/>
          <w:i/>
          <w:sz w:val="22"/>
          <w:szCs w:val="22"/>
          <w:highlight w:val="lightGray"/>
          <w:lang w:val="pt-PT"/>
        </w:rPr>
        <w:t xml:space="preserve">país da </w:t>
      </w:r>
      <w:r w:rsidR="00D11688">
        <w:rPr>
          <w:rFonts w:ascii="NewsGotT" w:hAnsi="NewsGotT" w:cs="Arial"/>
          <w:i/>
          <w:sz w:val="22"/>
          <w:szCs w:val="22"/>
          <w:highlight w:val="lightGray"/>
          <w:lang w:val="pt-PT"/>
        </w:rPr>
        <w:t>IES</w:t>
      </w:r>
      <w:r w:rsidR="00272D6C">
        <w:rPr>
          <w:rFonts w:ascii="NewsGotT" w:hAnsi="NewsGotT" w:cs="Arial"/>
          <w:i/>
          <w:sz w:val="22"/>
          <w:szCs w:val="22"/>
          <w:highlight w:val="lightGray"/>
          <w:lang w:val="pt-PT"/>
        </w:rPr>
        <w:t xml:space="preserve"> </w:t>
      </w:r>
      <w:r w:rsidR="00BF003F" w:rsidRPr="00AB2573">
        <w:rPr>
          <w:rFonts w:ascii="NewsGotT" w:hAnsi="NewsGotT" w:cs="Arial"/>
          <w:i/>
          <w:sz w:val="22"/>
          <w:szCs w:val="22"/>
          <w:highlight w:val="lightGray"/>
          <w:lang w:val="pt-PT"/>
        </w:rPr>
        <w:t>parceira</w:t>
      </w:r>
      <w:r w:rsidR="00BF003F" w:rsidRPr="00AB2573">
        <w:rPr>
          <w:rFonts w:ascii="NewsGotT" w:hAnsi="NewsGotT" w:cs="Arial"/>
          <w:sz w:val="22"/>
          <w:szCs w:val="22"/>
          <w:highlight w:val="lightGray"/>
          <w:lang w:val="pt-PT"/>
        </w:rPr>
        <w:t>]</w:t>
      </w:r>
    </w:p>
    <w:p w14:paraId="445F9396" w14:textId="77777777" w:rsidR="00796A9C" w:rsidRPr="00AB2573" w:rsidRDefault="00796A9C" w:rsidP="00D26096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sz w:val="22"/>
          <w:szCs w:val="22"/>
          <w:lang w:val="pt-PT"/>
        </w:rPr>
      </w:pPr>
    </w:p>
    <w:p w14:paraId="21ADB663" w14:textId="77777777" w:rsidR="00724420" w:rsidRPr="00AB2573" w:rsidRDefault="00724420" w:rsidP="00D26096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sz w:val="22"/>
          <w:szCs w:val="22"/>
          <w:lang w:val="pt-PT"/>
        </w:rPr>
      </w:pPr>
    </w:p>
    <w:p w14:paraId="203AC617" w14:textId="234DBE86" w:rsidR="008F3D65" w:rsidRPr="0073628C" w:rsidRDefault="00A32E25" w:rsidP="0073628C">
      <w:pPr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A Universidade do Minho</w:t>
      </w:r>
      <w:r w:rsidR="00CE4B2C" w:rsidRPr="0073628C">
        <w:rPr>
          <w:rFonts w:ascii="NewsGotT" w:hAnsi="NewsGotT"/>
          <w:sz w:val="20"/>
          <w:szCs w:val="20"/>
          <w:lang w:val="pt-PT"/>
        </w:rPr>
        <w:t xml:space="preserve">, </w:t>
      </w:r>
      <w:r w:rsidRPr="0073628C">
        <w:rPr>
          <w:rFonts w:ascii="NewsGotT" w:hAnsi="NewsGotT"/>
          <w:sz w:val="20"/>
          <w:szCs w:val="20"/>
          <w:lang w:val="pt-PT"/>
        </w:rPr>
        <w:t xml:space="preserve">instituição de ensino superior </w:t>
      </w:r>
      <w:r w:rsidR="00056BB0" w:rsidRPr="0073628C">
        <w:rPr>
          <w:rFonts w:ascii="NewsGotT" w:hAnsi="NewsGotT"/>
          <w:sz w:val="20"/>
          <w:szCs w:val="20"/>
          <w:lang w:val="pt-PT"/>
        </w:rPr>
        <w:t xml:space="preserve">pública </w:t>
      </w:r>
      <w:r w:rsidRPr="0073628C">
        <w:rPr>
          <w:rFonts w:ascii="NewsGotT" w:hAnsi="NewsGotT"/>
          <w:sz w:val="20"/>
          <w:szCs w:val="20"/>
          <w:lang w:val="pt-PT"/>
        </w:rPr>
        <w:t>de natureza fundacional, com sede no Largo do Paço, 4704</w:t>
      </w:r>
      <w:r w:rsidR="00A247C2" w:rsidRPr="0073628C">
        <w:rPr>
          <w:rFonts w:ascii="NewsGotT" w:hAnsi="NewsGotT"/>
          <w:sz w:val="20"/>
          <w:szCs w:val="20"/>
          <w:lang w:val="pt-PT"/>
        </w:rPr>
        <w:t>-</w:t>
      </w:r>
      <w:r w:rsidRPr="0073628C">
        <w:rPr>
          <w:rFonts w:ascii="NewsGotT" w:hAnsi="NewsGotT"/>
          <w:sz w:val="20"/>
          <w:szCs w:val="20"/>
          <w:lang w:val="pt-PT"/>
        </w:rPr>
        <w:t xml:space="preserve">553 Braga, </w:t>
      </w:r>
      <w:r w:rsidR="00553957" w:rsidRPr="0073628C">
        <w:rPr>
          <w:rFonts w:ascii="NewsGotT" w:hAnsi="NewsGotT"/>
          <w:sz w:val="20"/>
          <w:szCs w:val="20"/>
          <w:lang w:val="pt-PT"/>
        </w:rPr>
        <w:t xml:space="preserve">Portugal, </w:t>
      </w:r>
      <w:r w:rsidR="00CE4B2C" w:rsidRPr="0073628C">
        <w:rPr>
          <w:rFonts w:ascii="NewsGotT" w:hAnsi="NewsGotT"/>
          <w:sz w:val="20"/>
          <w:szCs w:val="20"/>
          <w:lang w:val="pt-PT"/>
        </w:rPr>
        <w:t>P</w:t>
      </w:r>
      <w:r w:rsidR="00165FC7" w:rsidRPr="0073628C">
        <w:rPr>
          <w:rFonts w:ascii="NewsGotT" w:hAnsi="NewsGotT"/>
          <w:sz w:val="20"/>
          <w:szCs w:val="20"/>
          <w:lang w:val="pt-PT"/>
        </w:rPr>
        <w:t xml:space="preserve">essoa </w:t>
      </w:r>
      <w:r w:rsidR="00CE4B2C" w:rsidRPr="0073628C">
        <w:rPr>
          <w:rFonts w:ascii="NewsGotT" w:hAnsi="NewsGotT"/>
          <w:sz w:val="20"/>
          <w:szCs w:val="20"/>
          <w:lang w:val="pt-PT"/>
        </w:rPr>
        <w:t>C</w:t>
      </w:r>
      <w:r w:rsidR="00165FC7" w:rsidRPr="0073628C">
        <w:rPr>
          <w:rFonts w:ascii="NewsGotT" w:hAnsi="NewsGotT"/>
          <w:sz w:val="20"/>
          <w:szCs w:val="20"/>
          <w:lang w:val="pt-PT"/>
        </w:rPr>
        <w:t xml:space="preserve">oletiva n.º </w:t>
      </w:r>
      <w:r w:rsidRPr="0073628C">
        <w:rPr>
          <w:rFonts w:ascii="NewsGotT" w:hAnsi="NewsGotT"/>
          <w:sz w:val="20"/>
          <w:szCs w:val="20"/>
          <w:lang w:val="pt-PT"/>
        </w:rPr>
        <w:t xml:space="preserve">502 011 378, neste ato representada pelo seu Reitor, </w:t>
      </w:r>
      <w:r w:rsidR="00B82E56" w:rsidRPr="0073628C">
        <w:rPr>
          <w:rFonts w:ascii="NewsGotT" w:hAnsi="NewsGotT" w:cs="Arial"/>
          <w:sz w:val="20"/>
          <w:szCs w:val="20"/>
          <w:lang w:val="pt-PT"/>
        </w:rPr>
        <w:t xml:space="preserve">Professor </w:t>
      </w:r>
      <w:r w:rsidR="00773AE1" w:rsidRPr="0073628C">
        <w:rPr>
          <w:rFonts w:ascii="NewsGotT" w:hAnsi="NewsGotT" w:cs="Arial"/>
          <w:sz w:val="20"/>
          <w:szCs w:val="20"/>
          <w:lang w:val="pt-PT"/>
        </w:rPr>
        <w:t xml:space="preserve">Doutor </w:t>
      </w:r>
      <w:r w:rsidR="00B82E56" w:rsidRPr="0073628C">
        <w:rPr>
          <w:rFonts w:ascii="NewsGotT" w:hAnsi="NewsGotT" w:cs="Arial"/>
          <w:sz w:val="20"/>
          <w:szCs w:val="20"/>
          <w:lang w:val="pt-PT"/>
        </w:rPr>
        <w:t>Rui Vieira de Castro,</w:t>
      </w:r>
      <w:r w:rsidR="00773AE1" w:rsidRPr="0073628C">
        <w:rPr>
          <w:rFonts w:ascii="NewsGotT" w:hAnsi="NewsGotT"/>
          <w:sz w:val="20"/>
          <w:szCs w:val="20"/>
          <w:lang w:val="pt-PT"/>
        </w:rPr>
        <w:t xml:space="preserve"> doravante denominada UMinho,</w:t>
      </w:r>
    </w:p>
    <w:p w14:paraId="09CE16D5" w14:textId="77777777" w:rsidR="008F3D65" w:rsidRPr="0073628C" w:rsidRDefault="00F3319E" w:rsidP="0073628C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e</w:t>
      </w:r>
    </w:p>
    <w:p w14:paraId="424E9EE1" w14:textId="52B713C4" w:rsidR="00B82E56" w:rsidRPr="0073628C" w:rsidRDefault="00F3319E" w:rsidP="0073628C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73628C">
        <w:rPr>
          <w:rFonts w:ascii="NewsGotT" w:hAnsi="NewsGotT" w:cs="Arial"/>
          <w:sz w:val="20"/>
          <w:szCs w:val="20"/>
          <w:lang w:val="pt-PT"/>
        </w:rPr>
        <w:t xml:space="preserve">A </w:t>
      </w:r>
      <w:r w:rsidR="00B82E56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="00B82E56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da </w:t>
      </w:r>
      <w:r w:rsidR="00D11688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IES </w:t>
      </w:r>
      <w:r w:rsidR="00B82E56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>parceira</w:t>
      </w:r>
      <w:r w:rsidR="00B82E56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="00B82E56" w:rsidRPr="0073628C">
        <w:rPr>
          <w:rFonts w:ascii="NewsGotT" w:hAnsi="NewsGotT" w:cs="Arial"/>
          <w:sz w:val="20"/>
          <w:szCs w:val="20"/>
          <w:lang w:val="pt-PT"/>
        </w:rPr>
        <w:t xml:space="preserve">, </w:t>
      </w:r>
      <w:r w:rsidR="00D11688" w:rsidRPr="0073628C">
        <w:rPr>
          <w:rFonts w:ascii="NewsGotT" w:hAnsi="NewsGotT" w:cs="Arial"/>
          <w:sz w:val="20"/>
          <w:szCs w:val="20"/>
          <w:lang w:val="pt-PT"/>
        </w:rPr>
        <w:t xml:space="preserve">Pessoa Coletiva n.º </w:t>
      </w:r>
      <w:r w:rsidR="00D11688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---------</w:t>
      </w:r>
      <w:r w:rsidR="00D11688" w:rsidRPr="0073628C">
        <w:rPr>
          <w:rFonts w:ascii="NewsGotT" w:hAnsi="NewsGotT" w:cs="Arial"/>
          <w:sz w:val="20"/>
          <w:szCs w:val="20"/>
          <w:lang w:val="pt-PT"/>
        </w:rPr>
        <w:t xml:space="preserve">, </w:t>
      </w:r>
      <w:r w:rsidR="00B82E56" w:rsidRPr="0073628C">
        <w:rPr>
          <w:rFonts w:ascii="NewsGotT" w:hAnsi="NewsGotT" w:cs="Arial"/>
          <w:sz w:val="20"/>
          <w:szCs w:val="20"/>
          <w:lang w:val="pt-PT"/>
        </w:rPr>
        <w:t xml:space="preserve">com sede em </w:t>
      </w:r>
      <w:r w:rsidR="00B82E56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="00B82E56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morada da </w:t>
      </w:r>
      <w:r w:rsidR="00D11688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IES </w:t>
      </w:r>
      <w:r w:rsidR="00B82E56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>parceira</w:t>
      </w:r>
      <w:r w:rsidR="00B82E56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="00B82E56" w:rsidRPr="0073628C">
        <w:rPr>
          <w:rFonts w:ascii="NewsGotT" w:hAnsi="NewsGotT" w:cs="Arial"/>
          <w:sz w:val="20"/>
          <w:szCs w:val="20"/>
          <w:lang w:val="pt-PT"/>
        </w:rPr>
        <w:t xml:space="preserve">, </w:t>
      </w:r>
      <w:r w:rsidR="00553957" w:rsidRPr="0073628C">
        <w:rPr>
          <w:rFonts w:ascii="NewsGotT" w:hAnsi="NewsGotT"/>
          <w:sz w:val="20"/>
          <w:szCs w:val="20"/>
          <w:lang w:val="pt-PT"/>
        </w:rPr>
        <w:t xml:space="preserve">neste ato </w:t>
      </w:r>
      <w:r w:rsidR="00B82E56" w:rsidRPr="0073628C">
        <w:rPr>
          <w:rFonts w:ascii="NewsGotT" w:hAnsi="NewsGotT" w:cs="Arial"/>
          <w:sz w:val="20"/>
          <w:szCs w:val="20"/>
          <w:lang w:val="pt-PT"/>
        </w:rPr>
        <w:t xml:space="preserve">representada </w:t>
      </w:r>
      <w:r w:rsidR="00B82E56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p</w:t>
      </w:r>
      <w:r w:rsidR="00773AE1" w:rsidRPr="0073628C">
        <w:rPr>
          <w:rFonts w:ascii="NewsGotT" w:hAnsi="NewsGotT" w:cs="Arial"/>
          <w:sz w:val="20"/>
          <w:szCs w:val="20"/>
          <w:highlight w:val="lightGray"/>
          <w:lang w:val="pt-PT"/>
        </w:rPr>
        <w:t xml:space="preserve">or </w:t>
      </w:r>
      <w:r w:rsidR="00B82E56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="00B82E56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</w:t>
      </w:r>
      <w:r w:rsidR="00773AE1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do representante </w:t>
      </w:r>
      <w:r w:rsidR="00B82E56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da </w:t>
      </w:r>
      <w:r w:rsidR="00D11688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IES </w:t>
      </w:r>
      <w:r w:rsidR="00B82E56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>parceira</w:t>
      </w:r>
      <w:r w:rsidR="00B82E56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="00B82E56" w:rsidRPr="0073628C">
        <w:rPr>
          <w:rFonts w:ascii="NewsGotT" w:hAnsi="NewsGotT" w:cs="Arial"/>
          <w:sz w:val="20"/>
          <w:szCs w:val="20"/>
          <w:lang w:val="pt-PT"/>
        </w:rPr>
        <w:t>,</w:t>
      </w:r>
      <w:r w:rsidR="00773AE1" w:rsidRPr="0073628C">
        <w:rPr>
          <w:rFonts w:ascii="NewsGotT" w:hAnsi="NewsGotT" w:cs="Arial"/>
          <w:sz w:val="20"/>
          <w:szCs w:val="20"/>
          <w:lang w:val="pt-PT"/>
        </w:rPr>
        <w:t xml:space="preserve"> doravante denominada </w:t>
      </w:r>
      <w:r w:rsidR="00773AE1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="00773AE1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diminutivo/acrónimo da </w:t>
      </w:r>
      <w:r w:rsidR="00D11688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IES </w:t>
      </w:r>
      <w:r w:rsidR="00773AE1" w:rsidRPr="0073628C">
        <w:rPr>
          <w:rFonts w:ascii="NewsGotT" w:hAnsi="NewsGotT" w:cs="Arial"/>
          <w:i/>
          <w:sz w:val="20"/>
          <w:szCs w:val="20"/>
          <w:highlight w:val="lightGray"/>
          <w:lang w:val="pt-PT"/>
        </w:rPr>
        <w:t>parceira</w:t>
      </w:r>
      <w:r w:rsidR="00773AE1" w:rsidRPr="0073628C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="00773AE1" w:rsidRPr="0073628C">
        <w:rPr>
          <w:rFonts w:ascii="NewsGotT" w:hAnsi="NewsGotT" w:cs="Arial"/>
          <w:sz w:val="20"/>
          <w:szCs w:val="20"/>
          <w:lang w:val="pt-PT"/>
        </w:rPr>
        <w:t xml:space="preserve">, </w:t>
      </w:r>
    </w:p>
    <w:p w14:paraId="5D31EBBD" w14:textId="77777777" w:rsidR="00FD3BAC" w:rsidRPr="0073628C" w:rsidRDefault="00FD3BAC" w:rsidP="0073628C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</w:p>
    <w:p w14:paraId="1BAF49B6" w14:textId="625178A6" w:rsidR="00D11688" w:rsidRPr="0073628C" w:rsidRDefault="00D11688" w:rsidP="0073628C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73628C">
        <w:rPr>
          <w:rFonts w:ascii="NewsGotT" w:hAnsi="NewsGotT" w:cs="Arial"/>
          <w:sz w:val="20"/>
          <w:szCs w:val="20"/>
          <w:lang w:val="pt-PT"/>
        </w:rPr>
        <w:t xml:space="preserve">Considerando a importância e o interesse </w:t>
      </w:r>
      <w:r w:rsidR="00DE50CF" w:rsidRPr="0073628C">
        <w:rPr>
          <w:rFonts w:ascii="NewsGotT" w:hAnsi="NewsGotT" w:cs="Arial"/>
          <w:sz w:val="20"/>
          <w:szCs w:val="20"/>
          <w:lang w:val="pt-PT"/>
        </w:rPr>
        <w:t>recíproco</w:t>
      </w:r>
      <w:r w:rsidRPr="0073628C">
        <w:rPr>
          <w:rFonts w:ascii="NewsGotT" w:hAnsi="NewsGotT" w:cs="Arial"/>
          <w:sz w:val="20"/>
          <w:szCs w:val="20"/>
          <w:lang w:val="pt-PT"/>
        </w:rPr>
        <w:t xml:space="preserve"> em promover a cooperação em ações de natureza </w:t>
      </w:r>
      <w:r w:rsidRPr="0073628C">
        <w:rPr>
          <w:rFonts w:ascii="NewsGotT" w:hAnsi="NewsGotT" w:cs="Arial"/>
          <w:sz w:val="20"/>
          <w:szCs w:val="20"/>
          <w:highlight w:val="lightGray"/>
          <w:lang w:val="pt-PT"/>
        </w:rPr>
        <w:t>pedagógica, científica, tecnológica e cultural</w:t>
      </w:r>
      <w:r w:rsidRPr="0073628C">
        <w:rPr>
          <w:rFonts w:ascii="NewsGotT" w:hAnsi="NewsGotT" w:cs="Arial"/>
          <w:sz w:val="20"/>
          <w:szCs w:val="20"/>
          <w:lang w:val="pt-PT"/>
        </w:rPr>
        <w:t>, nas suas respetivas áreas</w:t>
      </w:r>
      <w:r w:rsidR="00201075" w:rsidRPr="0073628C">
        <w:rPr>
          <w:rFonts w:ascii="NewsGotT" w:hAnsi="NewsGotT" w:cs="Arial"/>
          <w:sz w:val="20"/>
          <w:szCs w:val="20"/>
          <w:lang w:val="pt-PT"/>
        </w:rPr>
        <w:t>, a</w:t>
      </w:r>
      <w:r w:rsidRPr="0073628C">
        <w:rPr>
          <w:rFonts w:ascii="NewsGotT" w:hAnsi="NewsGotT" w:cs="Arial"/>
          <w:sz w:val="20"/>
          <w:szCs w:val="20"/>
          <w:lang w:val="pt-PT"/>
        </w:rPr>
        <w:t xml:space="preserve"> U</w:t>
      </w:r>
      <w:r w:rsidR="00C23688" w:rsidRPr="0073628C">
        <w:rPr>
          <w:rFonts w:ascii="NewsGotT" w:hAnsi="NewsGotT" w:cs="Arial"/>
          <w:sz w:val="20"/>
          <w:szCs w:val="20"/>
          <w:lang w:val="pt-PT"/>
        </w:rPr>
        <w:t>M</w:t>
      </w:r>
      <w:r w:rsidRPr="0073628C">
        <w:rPr>
          <w:rFonts w:ascii="NewsGotT" w:hAnsi="NewsGotT" w:cs="Arial"/>
          <w:sz w:val="20"/>
          <w:szCs w:val="20"/>
          <w:lang w:val="pt-PT"/>
        </w:rPr>
        <w:t>inho e a (IES parceira), doravante conjuntamente designadas “Partes”, celebram e reduzem a escrito, livremente e de boa-fé, o presente Protocolo de Cooperação (ad</w:t>
      </w:r>
      <w:r w:rsidR="00201075" w:rsidRPr="0073628C">
        <w:rPr>
          <w:rFonts w:ascii="NewsGotT" w:hAnsi="NewsGotT" w:cs="Arial"/>
          <w:sz w:val="20"/>
          <w:szCs w:val="20"/>
          <w:lang w:val="pt-PT"/>
        </w:rPr>
        <w:t>iante “Protocolo”), que se rege</w:t>
      </w:r>
      <w:r w:rsidRPr="0073628C">
        <w:rPr>
          <w:rFonts w:ascii="NewsGotT" w:hAnsi="NewsGotT" w:cs="Arial"/>
          <w:sz w:val="20"/>
          <w:szCs w:val="20"/>
          <w:lang w:val="pt-PT"/>
        </w:rPr>
        <w:t xml:space="preserve"> pelas cláusulas que a seguir se estabelece:</w:t>
      </w:r>
    </w:p>
    <w:p w14:paraId="71CED959" w14:textId="77777777" w:rsidR="00BB4A89" w:rsidRPr="0073628C" w:rsidRDefault="00BB4A89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27753175" w14:textId="77777777" w:rsidR="00BB4A89" w:rsidRPr="0073628C" w:rsidRDefault="00BB4A89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>Cláusula 1</w:t>
      </w:r>
      <w:r w:rsidR="00334FB5" w:rsidRPr="0073628C">
        <w:rPr>
          <w:rFonts w:ascii="NewsGotT" w:hAnsi="NewsGotT"/>
          <w:b/>
          <w:sz w:val="20"/>
          <w:szCs w:val="20"/>
          <w:lang w:val="pt-PT"/>
        </w:rPr>
        <w:t>.</w:t>
      </w:r>
      <w:r w:rsidRPr="0073628C">
        <w:rPr>
          <w:rFonts w:ascii="NewsGotT" w:hAnsi="NewsGotT"/>
          <w:b/>
          <w:sz w:val="20"/>
          <w:szCs w:val="20"/>
          <w:lang w:val="pt-PT"/>
        </w:rPr>
        <w:t>ª</w:t>
      </w:r>
    </w:p>
    <w:p w14:paraId="55F70E60" w14:textId="77777777" w:rsidR="00846EEC" w:rsidRPr="0073628C" w:rsidRDefault="00846EEC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>Objetivo</w:t>
      </w:r>
    </w:p>
    <w:p w14:paraId="01EF4D8C" w14:textId="2C398670" w:rsidR="00BB4A89" w:rsidRPr="0073628C" w:rsidRDefault="00BB4A89" w:rsidP="0073628C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 xml:space="preserve">O presente Protocolo tem como objetivo promover a cooperação entre as duas instituições com o fim de realizar, conjuntamente, </w:t>
      </w:r>
      <w:r w:rsidR="00846EEC" w:rsidRPr="0073628C">
        <w:rPr>
          <w:rFonts w:ascii="NewsGotT" w:hAnsi="NewsGotT"/>
          <w:sz w:val="20"/>
          <w:szCs w:val="20"/>
          <w:lang w:val="pt-PT"/>
        </w:rPr>
        <w:t xml:space="preserve">ações de cooperação </w:t>
      </w:r>
      <w:r w:rsidR="00D11688" w:rsidRPr="0073628C">
        <w:rPr>
          <w:rFonts w:ascii="NewsGotT" w:hAnsi="NewsGotT"/>
          <w:sz w:val="20"/>
          <w:szCs w:val="20"/>
          <w:highlight w:val="lightGray"/>
          <w:lang w:val="pt-PT"/>
        </w:rPr>
        <w:t>pedagógica, científica, tecnológica e cultural</w:t>
      </w:r>
      <w:r w:rsidR="00846EEC" w:rsidRPr="0073628C">
        <w:rPr>
          <w:rFonts w:ascii="NewsGotT" w:hAnsi="NewsGotT"/>
          <w:sz w:val="20"/>
          <w:szCs w:val="20"/>
          <w:highlight w:val="lightGray"/>
          <w:lang w:val="pt-PT"/>
        </w:rPr>
        <w:t>.</w:t>
      </w:r>
      <w:r w:rsidRPr="0073628C">
        <w:rPr>
          <w:rFonts w:ascii="NewsGotT" w:hAnsi="NewsGotT"/>
          <w:sz w:val="20"/>
          <w:szCs w:val="20"/>
          <w:lang w:val="pt-PT"/>
        </w:rPr>
        <w:t xml:space="preserve"> </w:t>
      </w:r>
    </w:p>
    <w:p w14:paraId="547EB113" w14:textId="77777777" w:rsidR="00BB4A89" w:rsidRPr="0073628C" w:rsidRDefault="00BB4A89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1B5C0F1B" w14:textId="77777777" w:rsidR="00D12D95" w:rsidRPr="0073628C" w:rsidRDefault="001B3034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bookmarkStart w:id="0" w:name="_Hlk119504774"/>
      <w:r w:rsidRPr="0073628C">
        <w:rPr>
          <w:rFonts w:ascii="NewsGotT" w:hAnsi="NewsGotT"/>
          <w:b/>
          <w:sz w:val="20"/>
          <w:szCs w:val="20"/>
          <w:lang w:val="pt-PT"/>
        </w:rPr>
        <w:t>Cláusula</w:t>
      </w:r>
      <w:r w:rsidR="00AF7AEE" w:rsidRPr="0073628C">
        <w:rPr>
          <w:rFonts w:ascii="NewsGotT" w:hAnsi="NewsGotT"/>
          <w:b/>
          <w:sz w:val="20"/>
          <w:szCs w:val="20"/>
          <w:lang w:val="pt-PT"/>
        </w:rPr>
        <w:t xml:space="preserve"> </w:t>
      </w:r>
      <w:r w:rsidR="00846EEC" w:rsidRPr="0073628C">
        <w:rPr>
          <w:rFonts w:ascii="NewsGotT" w:hAnsi="NewsGotT"/>
          <w:b/>
          <w:sz w:val="20"/>
          <w:szCs w:val="20"/>
          <w:lang w:val="pt-PT"/>
        </w:rPr>
        <w:t>2</w:t>
      </w:r>
      <w:r w:rsidR="00334FB5" w:rsidRPr="0073628C">
        <w:rPr>
          <w:rFonts w:ascii="NewsGotT" w:hAnsi="NewsGotT"/>
          <w:b/>
          <w:sz w:val="20"/>
          <w:szCs w:val="20"/>
          <w:lang w:val="pt-PT"/>
        </w:rPr>
        <w:t>.</w:t>
      </w:r>
      <w:r w:rsidR="00AA21B1" w:rsidRPr="0073628C">
        <w:rPr>
          <w:rFonts w:ascii="NewsGotT" w:hAnsi="NewsGotT"/>
          <w:b/>
          <w:sz w:val="20"/>
          <w:szCs w:val="20"/>
          <w:lang w:val="pt-PT"/>
        </w:rPr>
        <w:t>ª</w:t>
      </w:r>
    </w:p>
    <w:bookmarkEnd w:id="0"/>
    <w:p w14:paraId="35BC4A30" w14:textId="77777777" w:rsidR="00077C9E" w:rsidRPr="0073628C" w:rsidRDefault="00B406BA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trike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>Ações de cooperação</w:t>
      </w:r>
    </w:p>
    <w:p w14:paraId="1616154F" w14:textId="776EC9E1" w:rsidR="00D11688" w:rsidRPr="0073628C" w:rsidRDefault="00D11688" w:rsidP="0073628C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 xml:space="preserve">Para efeitos de concretização do objetivo previsto na cláusula anterior, as Partes concordam em desenvolver ações conjuntas </w:t>
      </w:r>
      <w:r w:rsidR="005841C5" w:rsidRPr="0073628C">
        <w:rPr>
          <w:rFonts w:ascii="NewsGotT" w:hAnsi="NewsGotT"/>
          <w:sz w:val="20"/>
          <w:szCs w:val="20"/>
          <w:lang w:val="pt-PT"/>
        </w:rPr>
        <w:t>que abrangem as seguintes áreas</w:t>
      </w:r>
      <w:r w:rsidRPr="0073628C">
        <w:rPr>
          <w:rFonts w:ascii="NewsGotT" w:hAnsi="NewsGotT"/>
          <w:sz w:val="20"/>
          <w:szCs w:val="20"/>
          <w:lang w:val="pt-PT"/>
        </w:rPr>
        <w:t>:</w:t>
      </w:r>
    </w:p>
    <w:p w14:paraId="52ECE050" w14:textId="77777777" w:rsidR="001B3034" w:rsidRPr="0073628C" w:rsidRDefault="00BE13AB" w:rsidP="0073628C">
      <w:pPr>
        <w:numPr>
          <w:ilvl w:val="0"/>
          <w:numId w:val="4"/>
        </w:num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I</w:t>
      </w:r>
      <w:r w:rsidR="001B3034" w:rsidRPr="0073628C">
        <w:rPr>
          <w:rFonts w:ascii="NewsGotT" w:hAnsi="NewsGotT"/>
          <w:sz w:val="20"/>
          <w:szCs w:val="20"/>
          <w:lang w:val="pt-PT"/>
        </w:rPr>
        <w:t xml:space="preserve">ntercâmbio </w:t>
      </w:r>
      <w:r w:rsidR="00DA7480" w:rsidRPr="0073628C">
        <w:rPr>
          <w:rFonts w:ascii="NewsGotT" w:hAnsi="NewsGotT"/>
          <w:sz w:val="20"/>
          <w:szCs w:val="20"/>
          <w:lang w:val="pt-PT"/>
        </w:rPr>
        <w:t>de estudantes</w:t>
      </w:r>
      <w:r w:rsidR="002529A9" w:rsidRPr="0073628C">
        <w:rPr>
          <w:rFonts w:ascii="NewsGotT" w:hAnsi="NewsGotT"/>
          <w:sz w:val="20"/>
          <w:szCs w:val="20"/>
          <w:lang w:val="pt-PT"/>
        </w:rPr>
        <w:t>;</w:t>
      </w:r>
    </w:p>
    <w:p w14:paraId="64662FB5" w14:textId="77777777" w:rsidR="009A3980" w:rsidRPr="0073628C" w:rsidRDefault="001B3034" w:rsidP="0073628C">
      <w:pPr>
        <w:numPr>
          <w:ilvl w:val="0"/>
          <w:numId w:val="4"/>
        </w:num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Intercâmbio de docente</w:t>
      </w:r>
      <w:r w:rsidR="00BE13AB" w:rsidRPr="0073628C">
        <w:rPr>
          <w:rFonts w:ascii="NewsGotT" w:hAnsi="NewsGotT"/>
          <w:sz w:val="20"/>
          <w:szCs w:val="20"/>
          <w:lang w:val="pt-PT"/>
        </w:rPr>
        <w:t>s</w:t>
      </w:r>
      <w:r w:rsidR="009A3980" w:rsidRPr="0073628C">
        <w:rPr>
          <w:rFonts w:ascii="NewsGotT" w:hAnsi="NewsGotT"/>
          <w:sz w:val="20"/>
          <w:szCs w:val="20"/>
          <w:lang w:val="pt-PT"/>
        </w:rPr>
        <w:t xml:space="preserve"> e</w:t>
      </w:r>
      <w:r w:rsidR="00BE13AB" w:rsidRPr="0073628C">
        <w:rPr>
          <w:rFonts w:ascii="NewsGotT" w:hAnsi="NewsGotT"/>
          <w:sz w:val="20"/>
          <w:szCs w:val="20"/>
          <w:lang w:val="pt-PT"/>
        </w:rPr>
        <w:t xml:space="preserve"> investigadores</w:t>
      </w:r>
      <w:r w:rsidR="002529A9" w:rsidRPr="0073628C">
        <w:rPr>
          <w:rFonts w:ascii="NewsGotT" w:hAnsi="NewsGotT"/>
          <w:sz w:val="20"/>
          <w:szCs w:val="20"/>
          <w:lang w:val="pt-PT"/>
        </w:rPr>
        <w:t>;</w:t>
      </w:r>
    </w:p>
    <w:p w14:paraId="3F411A01" w14:textId="77777777" w:rsidR="001B3034" w:rsidRPr="0073628C" w:rsidRDefault="00AE4740" w:rsidP="0073628C">
      <w:pPr>
        <w:numPr>
          <w:ilvl w:val="0"/>
          <w:numId w:val="4"/>
        </w:num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I</w:t>
      </w:r>
      <w:r w:rsidR="009C563C" w:rsidRPr="0073628C">
        <w:rPr>
          <w:rFonts w:ascii="NewsGotT" w:hAnsi="NewsGotT"/>
          <w:sz w:val="20"/>
          <w:szCs w:val="20"/>
          <w:lang w:val="pt-PT"/>
        </w:rPr>
        <w:t>ntercâmbio de</w:t>
      </w:r>
      <w:r w:rsidR="00BE13AB" w:rsidRPr="0073628C">
        <w:rPr>
          <w:rFonts w:ascii="NewsGotT" w:hAnsi="NewsGotT"/>
          <w:sz w:val="20"/>
          <w:szCs w:val="20"/>
          <w:lang w:val="pt-PT"/>
        </w:rPr>
        <w:t xml:space="preserve"> pessoal técnico, administrativo e de gestão</w:t>
      </w:r>
      <w:r w:rsidR="002529A9" w:rsidRPr="0073628C">
        <w:rPr>
          <w:rFonts w:ascii="NewsGotT" w:hAnsi="NewsGotT"/>
          <w:sz w:val="20"/>
          <w:szCs w:val="20"/>
          <w:lang w:val="pt-PT"/>
        </w:rPr>
        <w:t>;</w:t>
      </w:r>
    </w:p>
    <w:p w14:paraId="3F8F7DBE" w14:textId="77777777" w:rsidR="009A3980" w:rsidRPr="0073628C" w:rsidRDefault="009A3980" w:rsidP="0073628C">
      <w:pPr>
        <w:numPr>
          <w:ilvl w:val="0"/>
          <w:numId w:val="4"/>
        </w:num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Projetos de ensino e formação</w:t>
      </w:r>
      <w:r w:rsidR="002529A9" w:rsidRPr="0073628C">
        <w:rPr>
          <w:rFonts w:ascii="NewsGotT" w:hAnsi="NewsGotT"/>
          <w:sz w:val="20"/>
          <w:szCs w:val="20"/>
          <w:lang w:val="pt-PT"/>
        </w:rPr>
        <w:t>;</w:t>
      </w:r>
    </w:p>
    <w:p w14:paraId="7ED7B2A5" w14:textId="331468BD" w:rsidR="002529A9" w:rsidRPr="00D26096" w:rsidRDefault="0073628C" w:rsidP="0073628C">
      <w:pPr>
        <w:numPr>
          <w:ilvl w:val="0"/>
          <w:numId w:val="4"/>
        </w:num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D26096">
        <w:rPr>
          <w:rFonts w:ascii="NewsGotT" w:hAnsi="NewsGotT"/>
          <w:sz w:val="20"/>
          <w:szCs w:val="20"/>
          <w:lang w:val="pt-PT"/>
        </w:rPr>
        <w:t>Orientação de teses de doutoramento em regime de cotutela;</w:t>
      </w:r>
    </w:p>
    <w:p w14:paraId="33ED4EDD" w14:textId="77777777" w:rsidR="00B82E56" w:rsidRPr="0073628C" w:rsidRDefault="00DA7480" w:rsidP="0073628C">
      <w:pPr>
        <w:numPr>
          <w:ilvl w:val="0"/>
          <w:numId w:val="4"/>
        </w:num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Investigação conjunta e publicações em revistas cient</w:t>
      </w:r>
      <w:r w:rsidR="00124748" w:rsidRPr="0073628C">
        <w:rPr>
          <w:rFonts w:ascii="NewsGotT" w:hAnsi="NewsGotT"/>
          <w:sz w:val="20"/>
          <w:szCs w:val="20"/>
          <w:lang w:val="pt-PT"/>
        </w:rPr>
        <w:t>íficas</w:t>
      </w:r>
      <w:r w:rsidR="007F3A66" w:rsidRPr="0073628C">
        <w:rPr>
          <w:rFonts w:ascii="NewsGotT" w:hAnsi="NewsGotT"/>
          <w:sz w:val="20"/>
          <w:szCs w:val="20"/>
          <w:lang w:val="pt-PT"/>
        </w:rPr>
        <w:t>;</w:t>
      </w:r>
    </w:p>
    <w:p w14:paraId="31F755EB" w14:textId="77777777" w:rsidR="00B82E56" w:rsidRPr="0073628C" w:rsidRDefault="00B82E56" w:rsidP="0073628C">
      <w:pPr>
        <w:numPr>
          <w:ilvl w:val="0"/>
          <w:numId w:val="4"/>
        </w:num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Projetos de extensão ou interação com a sociedade</w:t>
      </w:r>
      <w:r w:rsidR="007F3A66" w:rsidRPr="0073628C">
        <w:rPr>
          <w:rFonts w:ascii="NewsGotT" w:hAnsi="NewsGotT"/>
          <w:sz w:val="20"/>
          <w:szCs w:val="20"/>
          <w:lang w:val="pt-PT"/>
        </w:rPr>
        <w:t>;</w:t>
      </w:r>
    </w:p>
    <w:p w14:paraId="78A7E5D8" w14:textId="77777777" w:rsidR="00437539" w:rsidRPr="0073628C" w:rsidRDefault="001B3034" w:rsidP="0073628C">
      <w:pPr>
        <w:numPr>
          <w:ilvl w:val="0"/>
          <w:numId w:val="4"/>
        </w:num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 xml:space="preserve">Organização conjunta de conferências, </w:t>
      </w:r>
      <w:r w:rsidRPr="0073628C">
        <w:rPr>
          <w:rFonts w:ascii="NewsGotT" w:hAnsi="NewsGotT"/>
          <w:i/>
          <w:sz w:val="20"/>
          <w:szCs w:val="20"/>
          <w:lang w:val="pt-PT"/>
        </w:rPr>
        <w:t>workshops</w:t>
      </w:r>
      <w:r w:rsidRPr="0073628C">
        <w:rPr>
          <w:rFonts w:ascii="NewsGotT" w:hAnsi="NewsGotT"/>
          <w:sz w:val="20"/>
          <w:szCs w:val="20"/>
          <w:lang w:val="pt-PT"/>
        </w:rPr>
        <w:t xml:space="preserve"> e</w:t>
      </w:r>
      <w:r w:rsidR="00A247C2" w:rsidRPr="0073628C">
        <w:rPr>
          <w:rFonts w:ascii="NewsGotT" w:hAnsi="NewsGotT"/>
          <w:sz w:val="20"/>
          <w:szCs w:val="20"/>
          <w:lang w:val="pt-PT"/>
        </w:rPr>
        <w:t>/ou</w:t>
      </w:r>
      <w:r w:rsidRPr="0073628C">
        <w:rPr>
          <w:rFonts w:ascii="NewsGotT" w:hAnsi="NewsGotT"/>
          <w:sz w:val="20"/>
          <w:szCs w:val="20"/>
          <w:lang w:val="pt-PT"/>
        </w:rPr>
        <w:t xml:space="preserve"> outros eventos de caráter científico</w:t>
      </w:r>
      <w:r w:rsidR="007F3A66" w:rsidRPr="0073628C">
        <w:rPr>
          <w:rFonts w:ascii="NewsGotT" w:hAnsi="NewsGotT"/>
          <w:sz w:val="20"/>
          <w:szCs w:val="20"/>
          <w:lang w:val="pt-PT"/>
        </w:rPr>
        <w:t>;</w:t>
      </w:r>
    </w:p>
    <w:p w14:paraId="5C2988A0" w14:textId="77777777" w:rsidR="001B3034" w:rsidRPr="0073628C" w:rsidRDefault="009A3980" w:rsidP="0073628C">
      <w:pPr>
        <w:numPr>
          <w:ilvl w:val="0"/>
          <w:numId w:val="4"/>
        </w:num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O</w:t>
      </w:r>
      <w:r w:rsidR="001B3034" w:rsidRPr="0073628C">
        <w:rPr>
          <w:rFonts w:ascii="NewsGotT" w:hAnsi="NewsGotT"/>
          <w:sz w:val="20"/>
          <w:szCs w:val="20"/>
          <w:lang w:val="pt-PT"/>
        </w:rPr>
        <w:t>utro tipo de co</w:t>
      </w:r>
      <w:r w:rsidR="00B360B0" w:rsidRPr="0073628C">
        <w:rPr>
          <w:rFonts w:ascii="NewsGotT" w:hAnsi="NewsGotT"/>
          <w:sz w:val="20"/>
          <w:szCs w:val="20"/>
          <w:lang w:val="pt-PT"/>
        </w:rPr>
        <w:t>operação</w:t>
      </w:r>
      <w:r w:rsidR="001B3034" w:rsidRPr="0073628C">
        <w:rPr>
          <w:rFonts w:ascii="NewsGotT" w:hAnsi="NewsGotT"/>
          <w:sz w:val="20"/>
          <w:szCs w:val="20"/>
          <w:lang w:val="pt-PT"/>
        </w:rPr>
        <w:t xml:space="preserve"> considerada oportuna e de mútuo interesse.</w:t>
      </w:r>
    </w:p>
    <w:p w14:paraId="406B5763" w14:textId="6AEE6774" w:rsidR="00796A9C" w:rsidRDefault="00796A9C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5703BEE1" w14:textId="45BEB3C0" w:rsidR="00D26096" w:rsidRDefault="00D26096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4002A9D0" w14:textId="77777777" w:rsidR="00D26096" w:rsidRDefault="00D26096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236139BF" w14:textId="77777777" w:rsidR="00201075" w:rsidRPr="0073628C" w:rsidRDefault="001B3034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lastRenderedPageBreak/>
        <w:t xml:space="preserve">Cláusula </w:t>
      </w:r>
      <w:r w:rsidR="00846EEC" w:rsidRPr="0073628C">
        <w:rPr>
          <w:rFonts w:ascii="NewsGotT" w:hAnsi="NewsGotT"/>
          <w:b/>
          <w:sz w:val="20"/>
          <w:szCs w:val="20"/>
          <w:lang w:val="pt-PT"/>
        </w:rPr>
        <w:t>3</w:t>
      </w:r>
      <w:r w:rsidR="009163A4" w:rsidRPr="0073628C">
        <w:rPr>
          <w:rFonts w:ascii="NewsGotT" w:hAnsi="NewsGotT"/>
          <w:b/>
          <w:sz w:val="20"/>
          <w:szCs w:val="20"/>
          <w:lang w:val="pt-PT"/>
        </w:rPr>
        <w:t>.</w:t>
      </w:r>
      <w:r w:rsidR="00AA21B1" w:rsidRPr="0073628C">
        <w:rPr>
          <w:rFonts w:ascii="NewsGotT" w:hAnsi="NewsGotT"/>
          <w:b/>
          <w:sz w:val="20"/>
          <w:szCs w:val="20"/>
          <w:lang w:val="pt-PT"/>
        </w:rPr>
        <w:t>ª</w:t>
      </w:r>
    </w:p>
    <w:p w14:paraId="4E4060CA" w14:textId="60A48A79" w:rsidR="00077C9E" w:rsidRPr="0073628C" w:rsidRDefault="00910A09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>Adendas</w:t>
      </w:r>
    </w:p>
    <w:p w14:paraId="02A520BE" w14:textId="4C0925F9" w:rsidR="006C25D6" w:rsidRPr="0073628C" w:rsidRDefault="006C25D6" w:rsidP="0073628C">
      <w:pPr>
        <w:pStyle w:val="PargrafodaLista"/>
        <w:numPr>
          <w:ilvl w:val="0"/>
          <w:numId w:val="14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lang w:val="pt-PT"/>
        </w:rPr>
      </w:pPr>
      <w:r w:rsidRPr="0073628C">
        <w:rPr>
          <w:rFonts w:ascii="NewsGotT" w:hAnsi="NewsGotT"/>
          <w:lang w:val="pt-PT"/>
        </w:rPr>
        <w:t>Os detalhes e especificações para cada uma das ações de cooperação objeto do presente Protocolo são definidos através de Adendas ao presente Protocolo de Cooperação, a propor por qualquer uma das Partes.</w:t>
      </w:r>
    </w:p>
    <w:p w14:paraId="7B6B782D" w14:textId="383CEBBE" w:rsidR="006C25D6" w:rsidRPr="0073628C" w:rsidRDefault="00BA54F0" w:rsidP="0073628C">
      <w:pPr>
        <w:pStyle w:val="PargrafodaLista"/>
        <w:numPr>
          <w:ilvl w:val="0"/>
          <w:numId w:val="14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lang w:val="pt-PT"/>
        </w:rPr>
      </w:pPr>
      <w:r w:rsidRPr="0073628C">
        <w:rPr>
          <w:rFonts w:ascii="NewsGotT" w:hAnsi="NewsGotT"/>
          <w:lang w:val="pt-PT"/>
        </w:rPr>
        <w:t>As A</w:t>
      </w:r>
      <w:r w:rsidR="006C25D6" w:rsidRPr="0073628C">
        <w:rPr>
          <w:rFonts w:ascii="NewsGotT" w:hAnsi="NewsGotT"/>
          <w:lang w:val="pt-PT"/>
        </w:rPr>
        <w:t>dendas específicas</w:t>
      </w:r>
      <w:r w:rsidR="005841C5" w:rsidRPr="0073628C">
        <w:rPr>
          <w:rFonts w:ascii="NewsGotT" w:hAnsi="NewsGotT"/>
          <w:lang w:val="pt-PT"/>
        </w:rPr>
        <w:t xml:space="preserve"> a celebrar </w:t>
      </w:r>
      <w:r w:rsidR="006C25D6" w:rsidRPr="0073628C">
        <w:rPr>
          <w:rFonts w:ascii="NewsGotT" w:hAnsi="NewsGotT"/>
          <w:lang w:val="pt-PT"/>
        </w:rPr>
        <w:t xml:space="preserve">devem especificar </w:t>
      </w:r>
      <w:r w:rsidR="005841C5" w:rsidRPr="0073628C">
        <w:rPr>
          <w:rFonts w:ascii="NewsGotT" w:hAnsi="NewsGotT"/>
          <w:lang w:val="pt-PT"/>
        </w:rPr>
        <w:t xml:space="preserve">o objeto da colaboração, o plano de trabalhos e respetiva calendarização, os participantes, os encargos e formas de financiamento, as regras de confidencialidade e de titularidade dos resultados da investigação, </w:t>
      </w:r>
      <w:r w:rsidR="006C25D6" w:rsidRPr="0073628C">
        <w:rPr>
          <w:rFonts w:ascii="NewsGotT" w:hAnsi="NewsGotT"/>
          <w:lang w:val="pt-PT"/>
        </w:rPr>
        <w:t>bem como outros detalhes de colaboração acordados entre as Partes.</w:t>
      </w:r>
    </w:p>
    <w:p w14:paraId="2A07EE52" w14:textId="77777777" w:rsidR="003B3DCF" w:rsidRPr="0073628C" w:rsidRDefault="003B3DCF" w:rsidP="00033F8A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0D4E9C2E" w14:textId="77777777" w:rsidR="00735896" w:rsidRPr="0073628C" w:rsidRDefault="00735896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 xml:space="preserve">Cláusula </w:t>
      </w:r>
      <w:r w:rsidR="00846EEC" w:rsidRPr="0073628C">
        <w:rPr>
          <w:rFonts w:ascii="NewsGotT" w:hAnsi="NewsGotT"/>
          <w:b/>
          <w:sz w:val="20"/>
          <w:szCs w:val="20"/>
          <w:lang w:val="pt-PT"/>
        </w:rPr>
        <w:t>4</w:t>
      </w:r>
      <w:r w:rsidR="009163A4" w:rsidRPr="0073628C">
        <w:rPr>
          <w:rFonts w:ascii="NewsGotT" w:hAnsi="NewsGotT"/>
          <w:b/>
          <w:sz w:val="20"/>
          <w:szCs w:val="20"/>
          <w:lang w:val="pt-PT"/>
        </w:rPr>
        <w:t>.</w:t>
      </w:r>
      <w:r w:rsidRPr="0073628C">
        <w:rPr>
          <w:rFonts w:ascii="NewsGotT" w:hAnsi="NewsGotT"/>
          <w:b/>
          <w:sz w:val="20"/>
          <w:szCs w:val="20"/>
          <w:lang w:val="pt-PT"/>
        </w:rPr>
        <w:t>ª</w:t>
      </w:r>
    </w:p>
    <w:p w14:paraId="1BCA42C4" w14:textId="77777777" w:rsidR="00735896" w:rsidRPr="0073628C" w:rsidRDefault="00735896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>Coordenadores Institucionais</w:t>
      </w:r>
    </w:p>
    <w:p w14:paraId="153F0595" w14:textId="5D4CB012" w:rsidR="005841C5" w:rsidRPr="0073628C" w:rsidRDefault="005841C5" w:rsidP="0073628C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As ações desenvolvidas com base neste Protocolo são coordenadas por representantes de cada uma das Partes, a indicar, para o efeito, n</w:t>
      </w:r>
      <w:r w:rsidR="00BA54F0" w:rsidRPr="0073628C">
        <w:rPr>
          <w:rFonts w:ascii="NewsGotT" w:hAnsi="NewsGotT"/>
          <w:sz w:val="20"/>
          <w:szCs w:val="20"/>
          <w:lang w:val="pt-PT"/>
        </w:rPr>
        <w:t>as A</w:t>
      </w:r>
      <w:r w:rsidR="006C25D6" w:rsidRPr="0073628C">
        <w:rPr>
          <w:rFonts w:ascii="NewsGotT" w:hAnsi="NewsGotT"/>
          <w:sz w:val="20"/>
          <w:szCs w:val="20"/>
          <w:lang w:val="pt-PT"/>
        </w:rPr>
        <w:t>dendas referidas</w:t>
      </w:r>
      <w:r w:rsidRPr="0073628C">
        <w:rPr>
          <w:rFonts w:ascii="NewsGotT" w:hAnsi="NewsGotT"/>
          <w:sz w:val="20"/>
          <w:szCs w:val="20"/>
          <w:lang w:val="pt-PT"/>
        </w:rPr>
        <w:t xml:space="preserve"> na Cláusula 3</w:t>
      </w:r>
      <w:r w:rsidR="000A39DB" w:rsidRPr="0073628C">
        <w:rPr>
          <w:rFonts w:ascii="NewsGotT" w:hAnsi="NewsGotT"/>
          <w:sz w:val="20"/>
          <w:szCs w:val="20"/>
          <w:lang w:val="pt-PT"/>
        </w:rPr>
        <w:t>.ª</w:t>
      </w:r>
      <w:r w:rsidRPr="0073628C">
        <w:rPr>
          <w:rFonts w:ascii="NewsGotT" w:hAnsi="NewsGotT"/>
          <w:sz w:val="20"/>
          <w:szCs w:val="20"/>
          <w:lang w:val="pt-PT"/>
        </w:rPr>
        <w:t>.</w:t>
      </w:r>
    </w:p>
    <w:p w14:paraId="1C91AAA4" w14:textId="77777777" w:rsidR="00735896" w:rsidRPr="0073628C" w:rsidRDefault="00735896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1B4C1CB0" w14:textId="77777777" w:rsidR="00E13515" w:rsidRPr="0073628C" w:rsidRDefault="00735896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 xml:space="preserve">Cláusula </w:t>
      </w:r>
      <w:r w:rsidR="00846EEC" w:rsidRPr="0073628C">
        <w:rPr>
          <w:rFonts w:ascii="NewsGotT" w:hAnsi="NewsGotT"/>
          <w:b/>
          <w:sz w:val="20"/>
          <w:szCs w:val="20"/>
          <w:lang w:val="pt-PT"/>
        </w:rPr>
        <w:t>5</w:t>
      </w:r>
      <w:r w:rsidR="009163A4" w:rsidRPr="0073628C">
        <w:rPr>
          <w:rFonts w:ascii="NewsGotT" w:hAnsi="NewsGotT"/>
          <w:b/>
          <w:sz w:val="20"/>
          <w:szCs w:val="20"/>
          <w:lang w:val="pt-PT"/>
        </w:rPr>
        <w:t>.</w:t>
      </w:r>
      <w:r w:rsidR="00AA21B1" w:rsidRPr="0073628C">
        <w:rPr>
          <w:rFonts w:ascii="NewsGotT" w:hAnsi="NewsGotT"/>
          <w:b/>
          <w:sz w:val="20"/>
          <w:szCs w:val="20"/>
          <w:lang w:val="pt-PT"/>
        </w:rPr>
        <w:t>ª</w:t>
      </w:r>
    </w:p>
    <w:p w14:paraId="51F54DE0" w14:textId="77777777" w:rsidR="00077C9E" w:rsidRPr="0073628C" w:rsidRDefault="002A2E94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>Confidencialidade</w:t>
      </w:r>
    </w:p>
    <w:p w14:paraId="4AB95E38" w14:textId="77777777" w:rsidR="002A2E94" w:rsidRPr="0073628C" w:rsidRDefault="002A2E94" w:rsidP="0073628C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73628C">
        <w:rPr>
          <w:rFonts w:ascii="NewsGotT" w:hAnsi="NewsGotT"/>
          <w:sz w:val="20"/>
          <w:szCs w:val="20"/>
          <w:lang w:val="pt-PT"/>
        </w:rPr>
        <w:t>As Partes comprometem-se a garantir sigilo e confidencialidade relativamente a toda a informação a que venham a ter acesso no âmbito do presente</w:t>
      </w:r>
      <w:r w:rsidR="00910A09" w:rsidRPr="0073628C">
        <w:rPr>
          <w:rFonts w:ascii="NewsGotT" w:hAnsi="NewsGotT"/>
          <w:sz w:val="20"/>
          <w:szCs w:val="20"/>
          <w:lang w:val="pt-PT"/>
        </w:rPr>
        <w:t xml:space="preserve"> Protocolo</w:t>
      </w:r>
      <w:r w:rsidRPr="0073628C">
        <w:rPr>
          <w:rFonts w:ascii="NewsGotT" w:hAnsi="NewsGotT"/>
          <w:sz w:val="20"/>
          <w:szCs w:val="20"/>
          <w:lang w:val="pt-PT"/>
        </w:rPr>
        <w:t xml:space="preserve"> de Cooperação, comprometendo-se igualmente a não utilizar a referida informação para quaisquer outros fins que não os estabelecidos </w:t>
      </w:r>
      <w:r w:rsidR="002420A7" w:rsidRPr="0073628C">
        <w:rPr>
          <w:rFonts w:ascii="NewsGotT" w:hAnsi="NewsGotT"/>
          <w:sz w:val="20"/>
          <w:szCs w:val="20"/>
          <w:lang w:val="pt-PT"/>
        </w:rPr>
        <w:t xml:space="preserve">no presente </w:t>
      </w:r>
      <w:r w:rsidR="00910A09" w:rsidRPr="0073628C">
        <w:rPr>
          <w:rFonts w:ascii="NewsGotT" w:hAnsi="NewsGotT"/>
          <w:sz w:val="20"/>
          <w:szCs w:val="20"/>
          <w:lang w:val="pt-PT"/>
        </w:rPr>
        <w:t>Protocolo</w:t>
      </w:r>
      <w:r w:rsidRPr="0073628C">
        <w:rPr>
          <w:rFonts w:ascii="NewsGotT" w:hAnsi="NewsGotT"/>
          <w:sz w:val="20"/>
          <w:szCs w:val="20"/>
          <w:lang w:val="pt-PT"/>
        </w:rPr>
        <w:t>, a não ser com o prévio consentimento escrito da ou</w:t>
      </w:r>
      <w:r w:rsidR="000B7F21" w:rsidRPr="0073628C">
        <w:rPr>
          <w:rFonts w:ascii="NewsGotT" w:hAnsi="NewsGotT"/>
          <w:sz w:val="20"/>
          <w:szCs w:val="20"/>
          <w:lang w:val="pt-PT"/>
        </w:rPr>
        <w:t>tra P</w:t>
      </w:r>
      <w:r w:rsidRPr="0073628C">
        <w:rPr>
          <w:rFonts w:ascii="NewsGotT" w:hAnsi="NewsGotT"/>
          <w:sz w:val="20"/>
          <w:szCs w:val="20"/>
          <w:lang w:val="pt-PT"/>
        </w:rPr>
        <w:t>arte, a ser obtido, caso a caso</w:t>
      </w:r>
      <w:r w:rsidR="00AE4740" w:rsidRPr="0073628C">
        <w:rPr>
          <w:rFonts w:ascii="NewsGotT" w:hAnsi="NewsGotT"/>
          <w:sz w:val="20"/>
          <w:szCs w:val="20"/>
          <w:lang w:val="pt-PT"/>
        </w:rPr>
        <w:t>,</w:t>
      </w:r>
      <w:r w:rsidRPr="0073628C">
        <w:rPr>
          <w:rFonts w:ascii="NewsGotT" w:hAnsi="NewsGotT"/>
          <w:sz w:val="20"/>
          <w:szCs w:val="20"/>
          <w:lang w:val="pt-PT"/>
        </w:rPr>
        <w:t xml:space="preserve"> e por escrito.</w:t>
      </w:r>
    </w:p>
    <w:p w14:paraId="44606E00" w14:textId="77777777" w:rsidR="002A2E94" w:rsidRPr="0073628C" w:rsidRDefault="002A2E94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4268BFCE" w14:textId="77777777" w:rsidR="002A2E94" w:rsidRPr="0073628C" w:rsidRDefault="002A2E94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 xml:space="preserve">Cláusula </w:t>
      </w:r>
      <w:r w:rsidR="009163A4" w:rsidRPr="0073628C">
        <w:rPr>
          <w:rFonts w:ascii="NewsGotT" w:hAnsi="NewsGotT"/>
          <w:b/>
          <w:sz w:val="20"/>
          <w:szCs w:val="20"/>
          <w:lang w:val="pt-PT"/>
        </w:rPr>
        <w:t>6.</w:t>
      </w:r>
      <w:r w:rsidRPr="0073628C">
        <w:rPr>
          <w:rFonts w:ascii="NewsGotT" w:hAnsi="NewsGotT"/>
          <w:b/>
          <w:sz w:val="20"/>
          <w:szCs w:val="20"/>
          <w:lang w:val="pt-PT"/>
        </w:rPr>
        <w:t>ª</w:t>
      </w:r>
    </w:p>
    <w:p w14:paraId="47931874" w14:textId="77777777" w:rsidR="002A2E94" w:rsidRPr="0073628C" w:rsidRDefault="002A2E94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 xml:space="preserve">Propriedade </w:t>
      </w:r>
      <w:r w:rsidR="00437539" w:rsidRPr="0073628C">
        <w:rPr>
          <w:rFonts w:ascii="NewsGotT" w:hAnsi="NewsGotT"/>
          <w:b/>
          <w:sz w:val="20"/>
          <w:szCs w:val="20"/>
          <w:lang w:val="pt-PT"/>
        </w:rPr>
        <w:t>I</w:t>
      </w:r>
      <w:r w:rsidRPr="0073628C">
        <w:rPr>
          <w:rFonts w:ascii="NewsGotT" w:hAnsi="NewsGotT"/>
          <w:b/>
          <w:sz w:val="20"/>
          <w:szCs w:val="20"/>
          <w:lang w:val="pt-PT"/>
        </w:rPr>
        <w:t>ntelectual</w:t>
      </w:r>
    </w:p>
    <w:p w14:paraId="711DF314" w14:textId="1D0B4EA4" w:rsidR="002A2E94" w:rsidRPr="0073628C" w:rsidRDefault="002A2E94" w:rsidP="00033F8A">
      <w:pPr>
        <w:pStyle w:val="PargrafodaLista"/>
        <w:widowControl w:val="0"/>
        <w:numPr>
          <w:ilvl w:val="0"/>
          <w:numId w:val="15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lang w:val="pt-PT"/>
        </w:rPr>
      </w:pPr>
      <w:r w:rsidRPr="0073628C">
        <w:rPr>
          <w:rFonts w:ascii="NewsGotT" w:hAnsi="NewsGotT"/>
          <w:lang w:val="pt-PT"/>
        </w:rPr>
        <w:t xml:space="preserve">No âmbito do presente </w:t>
      </w:r>
      <w:r w:rsidR="00910A09" w:rsidRPr="0073628C">
        <w:rPr>
          <w:rFonts w:ascii="NewsGotT" w:hAnsi="NewsGotT"/>
          <w:lang w:val="pt-PT"/>
        </w:rPr>
        <w:t>Protocolo</w:t>
      </w:r>
      <w:r w:rsidRPr="0073628C">
        <w:rPr>
          <w:rFonts w:ascii="NewsGotT" w:hAnsi="NewsGotT"/>
          <w:lang w:val="pt-PT"/>
        </w:rPr>
        <w:t xml:space="preserve"> de Cooperação, não haverá lugar à atribuição de qualquer licença ou direito de exploração por parte do titular à outra</w:t>
      </w:r>
      <w:r w:rsidR="002420A7" w:rsidRPr="0073628C">
        <w:rPr>
          <w:rFonts w:ascii="NewsGotT" w:hAnsi="NewsGotT"/>
          <w:lang w:val="pt-PT"/>
        </w:rPr>
        <w:t xml:space="preserve"> P</w:t>
      </w:r>
      <w:r w:rsidRPr="0073628C">
        <w:rPr>
          <w:rFonts w:ascii="NewsGotT" w:hAnsi="NewsGotT"/>
          <w:lang w:val="pt-PT"/>
        </w:rPr>
        <w:t>arte sobre os seus direitos de propriedade intelectual, sejam direitos de autor ou direitos de propriedade industrial, bem como sobre o conhecimento de que seja titular.</w:t>
      </w:r>
    </w:p>
    <w:p w14:paraId="25033769" w14:textId="4A412B07" w:rsidR="002A2E94" w:rsidRPr="0073628C" w:rsidRDefault="00AE4740" w:rsidP="00033F8A">
      <w:pPr>
        <w:pStyle w:val="PargrafodaLista"/>
        <w:widowControl w:val="0"/>
        <w:numPr>
          <w:ilvl w:val="0"/>
          <w:numId w:val="15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lang w:val="pt-PT"/>
        </w:rPr>
      </w:pPr>
      <w:r w:rsidRPr="0073628C">
        <w:rPr>
          <w:rFonts w:ascii="NewsGotT" w:hAnsi="NewsGotT"/>
          <w:lang w:val="pt-PT"/>
        </w:rPr>
        <w:t xml:space="preserve">As ações específicas que venham a ser desenvolvidas entre as Partes serão </w:t>
      </w:r>
      <w:r w:rsidR="002420A7" w:rsidRPr="0073628C">
        <w:rPr>
          <w:rFonts w:ascii="NewsGotT" w:hAnsi="NewsGotT"/>
          <w:lang w:val="pt-PT"/>
        </w:rPr>
        <w:t>objeto</w:t>
      </w:r>
      <w:r w:rsidR="00DE16D2" w:rsidRPr="0073628C">
        <w:rPr>
          <w:rFonts w:ascii="NewsGotT" w:hAnsi="NewsGotT"/>
          <w:lang w:val="pt-PT"/>
        </w:rPr>
        <w:t xml:space="preserve"> </w:t>
      </w:r>
      <w:r w:rsidR="002420A7" w:rsidRPr="0073628C">
        <w:rPr>
          <w:rFonts w:ascii="NewsGotT" w:hAnsi="NewsGotT"/>
          <w:lang w:val="pt-PT"/>
        </w:rPr>
        <w:t xml:space="preserve">de </w:t>
      </w:r>
      <w:r w:rsidR="007B568B" w:rsidRPr="0073628C">
        <w:rPr>
          <w:rFonts w:ascii="NewsGotT" w:hAnsi="NewsGotT"/>
          <w:lang w:val="pt-PT"/>
        </w:rPr>
        <w:t>A</w:t>
      </w:r>
      <w:r w:rsidR="00910A09" w:rsidRPr="0073628C">
        <w:rPr>
          <w:rFonts w:ascii="NewsGotT" w:hAnsi="NewsGotT"/>
          <w:lang w:val="pt-PT"/>
        </w:rPr>
        <w:t xml:space="preserve">denda </w:t>
      </w:r>
      <w:r w:rsidR="002A2E94" w:rsidRPr="0073628C">
        <w:rPr>
          <w:rFonts w:ascii="NewsGotT" w:hAnsi="NewsGotT"/>
          <w:lang w:val="pt-PT"/>
        </w:rPr>
        <w:t>escr</w:t>
      </w:r>
      <w:r w:rsidR="00910A09" w:rsidRPr="0073628C">
        <w:rPr>
          <w:rFonts w:ascii="NewsGotT" w:hAnsi="NewsGotT"/>
          <w:lang w:val="pt-PT"/>
        </w:rPr>
        <w:t>ita</w:t>
      </w:r>
      <w:r w:rsidR="002A2E94" w:rsidRPr="0073628C">
        <w:rPr>
          <w:rFonts w:ascii="NewsGotT" w:hAnsi="NewsGotT"/>
          <w:lang w:val="pt-PT"/>
        </w:rPr>
        <w:t xml:space="preserve"> regulando, além do mais, a questão dos direitos de</w:t>
      </w:r>
      <w:r w:rsidR="00275898" w:rsidRPr="0073628C">
        <w:rPr>
          <w:rFonts w:ascii="NewsGotT" w:hAnsi="NewsGotT"/>
          <w:lang w:val="pt-PT"/>
        </w:rPr>
        <w:t xml:space="preserve"> propriedade intelectual sobre os resultados e sua exploração, bem como disposições relativas à</w:t>
      </w:r>
      <w:r w:rsidR="002420A7" w:rsidRPr="0073628C">
        <w:rPr>
          <w:rFonts w:ascii="NewsGotT" w:hAnsi="NewsGotT"/>
          <w:lang w:val="pt-PT"/>
        </w:rPr>
        <w:t xml:space="preserve"> </w:t>
      </w:r>
      <w:r w:rsidR="002A2E94" w:rsidRPr="0073628C">
        <w:rPr>
          <w:rFonts w:ascii="NewsGotT" w:hAnsi="NewsGotT"/>
          <w:lang w:val="pt-PT"/>
        </w:rPr>
        <w:t>confidencialidade e publicação dos resultados.</w:t>
      </w:r>
    </w:p>
    <w:p w14:paraId="0771756A" w14:textId="77777777" w:rsidR="00124748" w:rsidRPr="0073628C" w:rsidRDefault="00124748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26B214D0" w14:textId="77777777" w:rsidR="00757B3B" w:rsidRPr="0073628C" w:rsidRDefault="002A2E94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 xml:space="preserve">Cláusula </w:t>
      </w:r>
      <w:r w:rsidR="00C55E09" w:rsidRPr="0073628C">
        <w:rPr>
          <w:rFonts w:ascii="NewsGotT" w:hAnsi="NewsGotT"/>
          <w:b/>
          <w:sz w:val="20"/>
          <w:szCs w:val="20"/>
          <w:lang w:val="pt-PT"/>
        </w:rPr>
        <w:t>7</w:t>
      </w:r>
      <w:r w:rsidR="00334FB5" w:rsidRPr="0073628C">
        <w:rPr>
          <w:rFonts w:ascii="NewsGotT" w:hAnsi="NewsGotT"/>
          <w:b/>
          <w:sz w:val="20"/>
          <w:szCs w:val="20"/>
          <w:lang w:val="pt-PT"/>
        </w:rPr>
        <w:t>.</w:t>
      </w:r>
      <w:r w:rsidR="00AA21B1" w:rsidRPr="0073628C">
        <w:rPr>
          <w:rFonts w:ascii="NewsGotT" w:hAnsi="NewsGotT"/>
          <w:b/>
          <w:sz w:val="20"/>
          <w:szCs w:val="20"/>
          <w:lang w:val="pt-PT"/>
        </w:rPr>
        <w:t>ª</w:t>
      </w:r>
    </w:p>
    <w:p w14:paraId="18D536F9" w14:textId="3D22C1D3" w:rsidR="00077C9E" w:rsidRPr="0073628C" w:rsidRDefault="00923596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>Vigência</w:t>
      </w:r>
      <w:r w:rsidR="00555804" w:rsidRPr="0073628C">
        <w:rPr>
          <w:rFonts w:ascii="NewsGotT" w:hAnsi="NewsGotT"/>
          <w:b/>
          <w:sz w:val="20"/>
          <w:szCs w:val="20"/>
          <w:lang w:val="pt-PT"/>
        </w:rPr>
        <w:t xml:space="preserve">, </w:t>
      </w:r>
      <w:r w:rsidR="000351DA" w:rsidRPr="0073628C">
        <w:rPr>
          <w:rFonts w:ascii="NewsGotT" w:hAnsi="NewsGotT"/>
          <w:b/>
          <w:sz w:val="20"/>
          <w:szCs w:val="20"/>
          <w:lang w:val="pt-PT"/>
        </w:rPr>
        <w:t>modificação e denúncia</w:t>
      </w:r>
    </w:p>
    <w:p w14:paraId="6939A7E4" w14:textId="77777777" w:rsidR="000351DA" w:rsidRPr="0073628C" w:rsidRDefault="009D6645" w:rsidP="00033F8A">
      <w:pPr>
        <w:pStyle w:val="PargrafodaLista"/>
        <w:widowControl w:val="0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lang w:val="pt-PT"/>
        </w:rPr>
      </w:pPr>
      <w:r w:rsidRPr="0073628C">
        <w:rPr>
          <w:rFonts w:ascii="NewsGotT" w:hAnsi="NewsGotT"/>
          <w:lang w:val="pt-PT"/>
        </w:rPr>
        <w:t xml:space="preserve">O presente Protocolo entra em vigor a partir da data da assinatura e </w:t>
      </w:r>
      <w:r w:rsidR="000C738C" w:rsidRPr="0073628C">
        <w:rPr>
          <w:rFonts w:ascii="NewsGotT" w:hAnsi="NewsGotT"/>
          <w:lang w:val="pt-PT"/>
        </w:rPr>
        <w:t xml:space="preserve">é </w:t>
      </w:r>
      <w:r w:rsidRPr="0073628C">
        <w:rPr>
          <w:rFonts w:ascii="NewsGotT" w:hAnsi="NewsGotT"/>
          <w:lang w:val="pt-PT"/>
        </w:rPr>
        <w:t xml:space="preserve">válido por um período de 5 (cinco) anos, podendo ser renovado por igual período sempre que as </w:t>
      </w:r>
      <w:r w:rsidR="000C738C" w:rsidRPr="0073628C">
        <w:rPr>
          <w:rFonts w:ascii="NewsGotT" w:hAnsi="NewsGotT"/>
          <w:lang w:val="pt-PT"/>
        </w:rPr>
        <w:t xml:space="preserve">Partes </w:t>
      </w:r>
      <w:r w:rsidRPr="0073628C">
        <w:rPr>
          <w:rFonts w:ascii="NewsGotT" w:hAnsi="NewsGotT"/>
          <w:lang w:val="pt-PT"/>
        </w:rPr>
        <w:t>assim acordarem.</w:t>
      </w:r>
    </w:p>
    <w:p w14:paraId="490D5B35" w14:textId="704E74A4" w:rsidR="00AD1561" w:rsidRPr="0073628C" w:rsidRDefault="00AD1561" w:rsidP="00033F8A">
      <w:pPr>
        <w:pStyle w:val="PargrafodaLista"/>
        <w:widowControl w:val="0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eastAsia="Arial" w:hAnsi="NewsGotT" w:cs="Arial"/>
          <w:color w:val="000000"/>
          <w:lang w:val="pt-PT"/>
        </w:rPr>
      </w:pPr>
      <w:r w:rsidRPr="0073628C">
        <w:rPr>
          <w:rFonts w:ascii="NewsGotT" w:eastAsia="Arial" w:hAnsi="NewsGotT" w:cs="Arial"/>
          <w:color w:val="000000"/>
          <w:lang w:val="pt-PT"/>
        </w:rPr>
        <w:t xml:space="preserve">Por </w:t>
      </w:r>
      <w:r w:rsidRPr="0073628C">
        <w:rPr>
          <w:rFonts w:ascii="NewsGotT" w:hAnsi="NewsGotT"/>
          <w:lang w:val="pt-PT"/>
        </w:rPr>
        <w:t>acordo</w:t>
      </w:r>
      <w:r w:rsidRPr="0073628C">
        <w:rPr>
          <w:rFonts w:ascii="NewsGotT" w:eastAsia="Arial" w:hAnsi="NewsGotT" w:cs="Arial"/>
          <w:color w:val="000000"/>
          <w:lang w:val="pt-PT"/>
        </w:rPr>
        <w:t xml:space="preserve"> escrito entre as partes o presente Protocolo pode ser modificado, no todo ou em parte, ou revogado.</w:t>
      </w:r>
    </w:p>
    <w:p w14:paraId="2070CBA2" w14:textId="6AAEDF40" w:rsidR="00AD1561" w:rsidRPr="0073628C" w:rsidRDefault="00AD1561" w:rsidP="00033F8A">
      <w:pPr>
        <w:pStyle w:val="PargrafodaLista"/>
        <w:widowControl w:val="0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 w:cs="Arial"/>
          <w:color w:val="000000" w:themeColor="text1"/>
          <w:lang w:val="pt-PT"/>
        </w:rPr>
      </w:pPr>
      <w:r w:rsidRPr="0073628C">
        <w:rPr>
          <w:rFonts w:ascii="NewsGotT" w:hAnsi="NewsGotT" w:cs="Arial"/>
          <w:color w:val="000000" w:themeColor="text1"/>
          <w:lang w:val="pt-PT"/>
        </w:rPr>
        <w:t xml:space="preserve">Cada </w:t>
      </w:r>
      <w:r w:rsidRPr="0073628C">
        <w:rPr>
          <w:rFonts w:ascii="NewsGotT" w:hAnsi="NewsGotT"/>
          <w:lang w:val="pt-PT"/>
        </w:rPr>
        <w:t>uma</w:t>
      </w:r>
      <w:r w:rsidRPr="0073628C">
        <w:rPr>
          <w:rFonts w:ascii="NewsGotT" w:hAnsi="NewsGotT" w:cs="Arial"/>
          <w:color w:val="000000" w:themeColor="text1"/>
          <w:lang w:val="pt-PT"/>
        </w:rPr>
        <w:t xml:space="preserve"> das Partes pode denunciar o presente Protocolo a qualquer momento, por meio de </w:t>
      </w:r>
      <w:r w:rsidRPr="0073628C">
        <w:rPr>
          <w:rFonts w:ascii="NewsGotT" w:hAnsi="NewsGotT"/>
          <w:lang w:val="pt-PT"/>
        </w:rPr>
        <w:t>notificação por escrito através de correio registado, com o prazo de antecedência mínima de, pelo menos, … (…) dias.</w:t>
      </w:r>
    </w:p>
    <w:p w14:paraId="2240D55A" w14:textId="773104F5" w:rsidR="00AD1561" w:rsidRPr="0073628C" w:rsidRDefault="00AD1561" w:rsidP="00033F8A">
      <w:pPr>
        <w:pStyle w:val="PargrafodaLista"/>
        <w:widowControl w:val="0"/>
        <w:numPr>
          <w:ilvl w:val="0"/>
          <w:numId w:val="16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hAnsi="NewsGotT" w:cs="Arial"/>
          <w:color w:val="000000" w:themeColor="text1"/>
          <w:lang w:val="pt-PT"/>
        </w:rPr>
      </w:pPr>
      <w:r w:rsidRPr="0073628C">
        <w:rPr>
          <w:rFonts w:ascii="NewsGotT" w:hAnsi="NewsGotT"/>
          <w:lang w:val="pt-PT"/>
        </w:rPr>
        <w:t>Independentemente do motivo de cessação do presente Protocolo, nenhuma das Partes poderá ser responsabilizada por quaisquer danos ou prejuízos de qualquer natureza, que a outra possa sofrer, devendo, contudo, garantir que são tomadas as medidas necessárias para que todas as ações e atividades em curso sejam concluídas, de forma a evitar qualquer prejuízo para si próprias ou para terceiros.</w:t>
      </w:r>
    </w:p>
    <w:p w14:paraId="2507EF3E" w14:textId="77777777" w:rsidR="00AD1561" w:rsidRPr="0073628C" w:rsidRDefault="00AD1561" w:rsidP="0073628C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Cs/>
          <w:color w:val="000000"/>
          <w:sz w:val="20"/>
          <w:szCs w:val="20"/>
          <w:lang w:val="pt-PT"/>
        </w:rPr>
      </w:pPr>
    </w:p>
    <w:p w14:paraId="0E9540E9" w14:textId="2AA09944" w:rsidR="009C7390" w:rsidRPr="0073628C" w:rsidRDefault="002A2E94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 xml:space="preserve">Cláusula </w:t>
      </w:r>
      <w:r w:rsidR="00E6223C" w:rsidRPr="0073628C">
        <w:rPr>
          <w:rFonts w:ascii="NewsGotT" w:hAnsi="NewsGotT"/>
          <w:b/>
          <w:sz w:val="20"/>
          <w:szCs w:val="20"/>
          <w:lang w:val="pt-PT"/>
        </w:rPr>
        <w:t>8</w:t>
      </w:r>
      <w:r w:rsidR="00334FB5" w:rsidRPr="0073628C">
        <w:rPr>
          <w:rFonts w:ascii="NewsGotT" w:hAnsi="NewsGotT"/>
          <w:b/>
          <w:sz w:val="20"/>
          <w:szCs w:val="20"/>
          <w:lang w:val="pt-PT"/>
        </w:rPr>
        <w:t>.</w:t>
      </w:r>
      <w:r w:rsidR="009C7390" w:rsidRPr="0073628C">
        <w:rPr>
          <w:rFonts w:ascii="NewsGotT" w:hAnsi="NewsGotT"/>
          <w:b/>
          <w:sz w:val="20"/>
          <w:szCs w:val="20"/>
          <w:lang w:val="pt-PT"/>
        </w:rPr>
        <w:t>ª</w:t>
      </w:r>
    </w:p>
    <w:p w14:paraId="6E2480F8" w14:textId="57603B0E" w:rsidR="00471323" w:rsidRPr="0073628C" w:rsidRDefault="00471323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 xml:space="preserve">Proteção de Dados Pessoais </w:t>
      </w:r>
    </w:p>
    <w:p w14:paraId="3B09AB2F" w14:textId="77777777" w:rsidR="00471323" w:rsidRPr="0073628C" w:rsidRDefault="00471323" w:rsidP="0073628C">
      <w:pPr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73628C">
        <w:rPr>
          <w:rFonts w:ascii="NewsGotT" w:hAnsi="NewsGotT" w:cs="Arial"/>
          <w:sz w:val="20"/>
          <w:szCs w:val="20"/>
          <w:lang w:val="pt-PT"/>
        </w:rPr>
        <w:t>As partes devem observar, sendo da sua inteira responsabilidade, o cumprimento das disposições legais vigentes em matéria de proteção de dados pessoais, nomeadamente às constantes do Regulamento (UE) 2016/679 do Parlamento Europeu e do Conselho de 27 de abril de 2016 e de qualquer legislação de proteção de dados aplicável ou que venha a ser aplicável.</w:t>
      </w:r>
    </w:p>
    <w:p w14:paraId="21C66E71" w14:textId="19244388" w:rsidR="00471323" w:rsidRPr="0073628C" w:rsidRDefault="00DE0DBF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lastRenderedPageBreak/>
        <w:t>Cláusula 9.ª</w:t>
      </w:r>
    </w:p>
    <w:p w14:paraId="0EE7F3C7" w14:textId="41FFC1DF" w:rsidR="009C7390" w:rsidRPr="0073628C" w:rsidRDefault="00E714DB" w:rsidP="0073628C">
      <w:pPr>
        <w:tabs>
          <w:tab w:val="left" w:pos="8647"/>
        </w:tabs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73628C">
        <w:rPr>
          <w:rFonts w:ascii="NewsGotT" w:hAnsi="NewsGotT"/>
          <w:b/>
          <w:sz w:val="20"/>
          <w:szCs w:val="20"/>
          <w:lang w:val="pt-PT"/>
        </w:rPr>
        <w:t>Disposições finais</w:t>
      </w:r>
    </w:p>
    <w:p w14:paraId="2AB2BCB7" w14:textId="78E1A5E4" w:rsidR="000C738C" w:rsidRPr="0073628C" w:rsidRDefault="000C738C" w:rsidP="00033F8A">
      <w:pPr>
        <w:pStyle w:val="PargrafodaLista"/>
        <w:widowControl w:val="0"/>
        <w:numPr>
          <w:ilvl w:val="0"/>
          <w:numId w:val="17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eastAsia="Arial" w:hAnsi="NewsGotT" w:cs="Arial"/>
          <w:color w:val="000000"/>
          <w:lang w:val="pt-PT"/>
        </w:rPr>
      </w:pPr>
      <w:r w:rsidRPr="0073628C">
        <w:rPr>
          <w:rFonts w:ascii="NewsGotT" w:eastAsia="Arial" w:hAnsi="NewsGotT" w:cs="Arial"/>
          <w:color w:val="000000"/>
          <w:lang w:val="pt-PT"/>
        </w:rPr>
        <w:t>As dúvidas suscitadas pela aplicação e na interpretação das disposições previstas nest</w:t>
      </w:r>
      <w:r w:rsidR="003441C3" w:rsidRPr="0073628C">
        <w:rPr>
          <w:rFonts w:ascii="NewsGotT" w:eastAsia="Arial" w:hAnsi="NewsGotT" w:cs="Arial"/>
          <w:color w:val="000000"/>
          <w:lang w:val="pt-PT"/>
        </w:rPr>
        <w:t>e Protocolo s</w:t>
      </w:r>
      <w:r w:rsidRPr="0073628C">
        <w:rPr>
          <w:rFonts w:ascii="NewsGotT" w:eastAsia="Arial" w:hAnsi="NewsGotT" w:cs="Arial"/>
          <w:color w:val="000000"/>
          <w:lang w:val="pt-PT"/>
        </w:rPr>
        <w:t xml:space="preserve">ão </w:t>
      </w:r>
      <w:r w:rsidRPr="0073628C">
        <w:rPr>
          <w:rFonts w:ascii="NewsGotT" w:hAnsi="NewsGotT"/>
          <w:lang w:val="pt-PT"/>
        </w:rPr>
        <w:t>esclarecidas</w:t>
      </w:r>
      <w:r w:rsidRPr="0073628C">
        <w:rPr>
          <w:rFonts w:ascii="NewsGotT" w:eastAsia="Arial" w:hAnsi="NewsGotT" w:cs="Arial"/>
          <w:color w:val="000000"/>
          <w:lang w:val="pt-PT"/>
        </w:rPr>
        <w:t xml:space="preserve"> pelos órgãos de decisão das Partes e interpretadas de acordo e em conformidade com a legislação portuguesa.</w:t>
      </w:r>
    </w:p>
    <w:p w14:paraId="5D7B5998" w14:textId="77777777" w:rsidR="00F8515D" w:rsidRPr="0073628C" w:rsidRDefault="000C738C" w:rsidP="00033F8A">
      <w:pPr>
        <w:pStyle w:val="PargrafodaLista"/>
        <w:widowControl w:val="0"/>
        <w:numPr>
          <w:ilvl w:val="0"/>
          <w:numId w:val="17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eastAsia="Arial" w:hAnsi="NewsGotT" w:cs="Arial"/>
          <w:color w:val="000000"/>
          <w:lang w:val="pt-PT"/>
        </w:rPr>
      </w:pPr>
      <w:r w:rsidRPr="0073628C">
        <w:rPr>
          <w:rFonts w:ascii="NewsGotT" w:eastAsia="Arial" w:hAnsi="NewsGotT" w:cs="Arial"/>
          <w:color w:val="000000"/>
          <w:lang w:val="pt-PT"/>
        </w:rPr>
        <w:t xml:space="preserve">As </w:t>
      </w:r>
      <w:r w:rsidRPr="0073628C">
        <w:rPr>
          <w:rFonts w:ascii="NewsGotT" w:hAnsi="NewsGotT"/>
          <w:lang w:val="pt-PT"/>
        </w:rPr>
        <w:t>Partes</w:t>
      </w:r>
      <w:r w:rsidRPr="0073628C">
        <w:rPr>
          <w:rFonts w:ascii="NewsGotT" w:eastAsia="Arial" w:hAnsi="NewsGotT" w:cs="Arial"/>
          <w:color w:val="000000"/>
          <w:lang w:val="pt-PT"/>
        </w:rPr>
        <w:t xml:space="preserve"> comprometem-se a resolver de forma amigável qualquer desacordo que possa surgir da execução </w:t>
      </w:r>
      <w:r w:rsidRPr="0073628C">
        <w:rPr>
          <w:rFonts w:ascii="NewsGotT" w:hAnsi="NewsGotT"/>
          <w:lang w:val="pt-PT"/>
        </w:rPr>
        <w:t>do</w:t>
      </w:r>
      <w:r w:rsidRPr="0073628C">
        <w:rPr>
          <w:rFonts w:ascii="NewsGotT" w:eastAsia="Arial" w:hAnsi="NewsGotT" w:cs="Arial"/>
          <w:color w:val="000000"/>
          <w:lang w:val="pt-PT"/>
        </w:rPr>
        <w:t xml:space="preserve"> presente Protocolo. </w:t>
      </w:r>
      <w:r w:rsidR="009C7390" w:rsidRPr="0073628C">
        <w:rPr>
          <w:rFonts w:ascii="NewsGotT" w:eastAsia="Arial" w:hAnsi="NewsGotT" w:cs="Arial"/>
          <w:color w:val="000000"/>
          <w:lang w:val="pt-PT"/>
        </w:rPr>
        <w:t xml:space="preserve">Não sendo possível, as </w:t>
      </w:r>
      <w:r w:rsidR="00030231" w:rsidRPr="0073628C">
        <w:rPr>
          <w:rFonts w:ascii="NewsGotT" w:eastAsia="Arial" w:hAnsi="NewsGotT" w:cs="Arial"/>
          <w:color w:val="000000"/>
          <w:lang w:val="pt-PT"/>
        </w:rPr>
        <w:t>Partes</w:t>
      </w:r>
      <w:r w:rsidR="009C7390" w:rsidRPr="0073628C">
        <w:rPr>
          <w:rFonts w:ascii="NewsGotT" w:eastAsia="Arial" w:hAnsi="NewsGotT" w:cs="Arial"/>
          <w:color w:val="000000"/>
          <w:lang w:val="pt-PT"/>
        </w:rPr>
        <w:t xml:space="preserve"> indicarão, de comum acordo, um terceiro, pessoa física, para atuar como mediador. </w:t>
      </w:r>
    </w:p>
    <w:p w14:paraId="7309DA3A" w14:textId="40DC4622" w:rsidR="00E35BFE" w:rsidRPr="0073628C" w:rsidRDefault="00E35BFE" w:rsidP="00033F8A">
      <w:pPr>
        <w:pStyle w:val="PargrafodaLista"/>
        <w:widowControl w:val="0"/>
        <w:numPr>
          <w:ilvl w:val="0"/>
          <w:numId w:val="17"/>
        </w:num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ind w:left="284" w:hanging="284"/>
        <w:contextualSpacing w:val="0"/>
        <w:jc w:val="both"/>
        <w:rPr>
          <w:rFonts w:ascii="NewsGotT" w:eastAsia="Arial" w:hAnsi="NewsGotT" w:cs="Arial"/>
          <w:color w:val="000000"/>
          <w:lang w:val="pt-PT"/>
        </w:rPr>
      </w:pPr>
      <w:r w:rsidRPr="0073628C">
        <w:rPr>
          <w:rFonts w:ascii="NewsGotT" w:eastAsia="Arial" w:hAnsi="NewsGotT" w:cs="Arial"/>
          <w:lang w:val="pt-PT"/>
        </w:rPr>
        <w:t xml:space="preserve">O presente protocolo revoga </w:t>
      </w:r>
      <w:r w:rsidR="00471323" w:rsidRPr="0073628C">
        <w:rPr>
          <w:rFonts w:ascii="NewsGotT" w:eastAsia="Arial" w:hAnsi="NewsGotT" w:cs="Arial"/>
          <w:lang w:val="pt-PT"/>
        </w:rPr>
        <w:t xml:space="preserve">todos os protocolos de cooperação previamente celebrado entre as partes. </w:t>
      </w:r>
    </w:p>
    <w:p w14:paraId="06C94933" w14:textId="77777777" w:rsidR="00E35BFE" w:rsidRPr="0073628C" w:rsidRDefault="00E35BFE" w:rsidP="0073628C">
      <w:pPr>
        <w:tabs>
          <w:tab w:val="left" w:pos="8647"/>
        </w:tabs>
        <w:spacing w:before="120" w:after="120" w:line="220" w:lineRule="exact"/>
        <w:jc w:val="both"/>
        <w:rPr>
          <w:rFonts w:ascii="NewsGotT" w:eastAsia="Arial" w:hAnsi="NewsGotT" w:cs="Arial"/>
          <w:color w:val="000000"/>
          <w:sz w:val="20"/>
          <w:szCs w:val="20"/>
          <w:lang w:val="pt-PT"/>
        </w:rPr>
      </w:pPr>
    </w:p>
    <w:p w14:paraId="273DE9C5" w14:textId="77777777" w:rsidR="00A51EEB" w:rsidRPr="00926213" w:rsidRDefault="00A51EEB" w:rsidP="00A51EEB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bookmarkStart w:id="1" w:name="_Hlk122508330"/>
      <w:r w:rsidRPr="00293AE8">
        <w:rPr>
          <w:rFonts w:ascii="NewsGotT" w:hAnsi="NewsGotT"/>
          <w:sz w:val="20"/>
          <w:szCs w:val="20"/>
          <w:lang w:val="pt-PT"/>
        </w:rPr>
        <w:t xml:space="preserve">Lido e aprovado, o </w:t>
      </w:r>
      <w:bookmarkEnd w:id="1"/>
      <w:r w:rsidRPr="00293AE8">
        <w:rPr>
          <w:rFonts w:ascii="NewsGotT" w:hAnsi="NewsGotT"/>
          <w:sz w:val="20"/>
          <w:szCs w:val="20"/>
          <w:lang w:val="pt-PT"/>
        </w:rPr>
        <w:t xml:space="preserve">presente Protocolo de Cooperação é assinado </w:t>
      </w:r>
      <w:r>
        <w:rPr>
          <w:rFonts w:ascii="NewsGotT" w:hAnsi="NewsGotT"/>
          <w:sz w:val="20"/>
          <w:szCs w:val="20"/>
          <w:lang w:val="pt-PT"/>
        </w:rPr>
        <w:t xml:space="preserve">manualmente </w:t>
      </w:r>
      <w:r w:rsidRPr="00293AE8">
        <w:rPr>
          <w:rFonts w:ascii="NewsGotT" w:hAnsi="NewsGotT"/>
          <w:sz w:val="20"/>
          <w:szCs w:val="20"/>
          <w:lang w:val="pt-PT"/>
        </w:rPr>
        <w:t>pelos representantes legais das Partes, em 2 (duas) vias</w:t>
      </w:r>
      <w:bookmarkStart w:id="2" w:name="_Hlk128406130"/>
      <w:r>
        <w:rPr>
          <w:rFonts w:ascii="NewsGotT" w:hAnsi="NewsGotT"/>
          <w:sz w:val="20"/>
          <w:szCs w:val="20"/>
          <w:lang w:val="pt-PT"/>
        </w:rPr>
        <w:t>.</w:t>
      </w:r>
    </w:p>
    <w:bookmarkEnd w:id="2"/>
    <w:p w14:paraId="0D3DFCFE" w14:textId="77777777" w:rsidR="00A51EEB" w:rsidRPr="00926213" w:rsidRDefault="00A51EEB" w:rsidP="00A51EEB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254FA0">
        <w:rPr>
          <w:rFonts w:ascii="NewsGotT" w:hAnsi="NewsGotT"/>
          <w:sz w:val="20"/>
          <w:szCs w:val="20"/>
          <w:highlight w:val="lightGray"/>
          <w:lang w:val="pt-PT"/>
        </w:rPr>
        <w:t>Ou</w:t>
      </w:r>
    </w:p>
    <w:p w14:paraId="1E1F4842" w14:textId="77777777" w:rsidR="00A51EEB" w:rsidRPr="00926213" w:rsidRDefault="00A51EEB" w:rsidP="00A51EEB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254FA0">
        <w:rPr>
          <w:rFonts w:ascii="NewsGotT" w:hAnsi="NewsGotT"/>
          <w:sz w:val="20"/>
          <w:szCs w:val="20"/>
          <w:lang w:val="pt-PT"/>
        </w:rPr>
        <w:t>Lido e aprovado, o presente Protocolo consta de um único exemplar, assinado pelas Partes através de assinatura digital nos termos legais aplicáveis</w:t>
      </w:r>
      <w:r>
        <w:rPr>
          <w:rFonts w:ascii="NewsGotT" w:hAnsi="NewsGotT"/>
          <w:sz w:val="20"/>
          <w:szCs w:val="20"/>
          <w:lang w:val="pt-PT"/>
        </w:rPr>
        <w:t xml:space="preserve"> (</w:t>
      </w:r>
      <w:r w:rsidRPr="00431FA9">
        <w:rPr>
          <w:rFonts w:ascii="NewsGotT" w:hAnsi="NewsGotT"/>
          <w:sz w:val="20"/>
          <w:szCs w:val="20"/>
          <w:highlight w:val="lightGray"/>
          <w:lang w:val="pt-PT"/>
        </w:rPr>
        <w:t xml:space="preserve">remover informação da </w:t>
      </w:r>
      <w:r w:rsidRPr="004D079D">
        <w:rPr>
          <w:rFonts w:ascii="NewsGotT" w:hAnsi="NewsGotT"/>
          <w:sz w:val="20"/>
          <w:szCs w:val="20"/>
          <w:highlight w:val="lightGray"/>
          <w:lang w:val="pt-PT"/>
        </w:rPr>
        <w:t>data junto à assinatura</w:t>
      </w:r>
      <w:r>
        <w:rPr>
          <w:rFonts w:ascii="NewsGotT" w:hAnsi="NewsGotT"/>
          <w:sz w:val="20"/>
          <w:szCs w:val="20"/>
          <w:lang w:val="pt-PT"/>
        </w:rPr>
        <w:t>).</w:t>
      </w:r>
    </w:p>
    <w:p w14:paraId="71E600D4" w14:textId="77777777" w:rsidR="00B677BA" w:rsidRDefault="00B677BA" w:rsidP="00B677BA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p w14:paraId="1FBAAAD8" w14:textId="77777777" w:rsidR="00B677BA" w:rsidRDefault="00B677BA" w:rsidP="00B677BA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p w14:paraId="5738F49D" w14:textId="56D3845D" w:rsidR="00B677BA" w:rsidRDefault="00B677BA" w:rsidP="00B677BA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p w14:paraId="0B89C3D9" w14:textId="77777777" w:rsidR="001D2DC9" w:rsidRDefault="001D2DC9" w:rsidP="00B677BA">
      <w:pPr>
        <w:snapToGrid w:val="0"/>
        <w:jc w:val="both"/>
        <w:rPr>
          <w:rFonts w:ascii="NewsGotT" w:hAnsi="NewsGotT"/>
          <w:sz w:val="20"/>
          <w:szCs w:val="20"/>
          <w:lang w:val="pt-P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8"/>
        <w:gridCol w:w="284"/>
        <w:gridCol w:w="4253"/>
      </w:tblGrid>
      <w:tr w:rsidR="00B677BA" w:rsidRPr="00426D57" w14:paraId="2743D741" w14:textId="77777777" w:rsidTr="00BF72F3">
        <w:trPr>
          <w:trHeight w:val="222"/>
        </w:trPr>
        <w:tc>
          <w:tcPr>
            <w:tcW w:w="2333" w:type="pct"/>
            <w:shd w:val="clear" w:color="auto" w:fill="auto"/>
          </w:tcPr>
          <w:p w14:paraId="3F0D0433" w14:textId="77777777" w:rsidR="00B677BA" w:rsidRPr="00033F8A" w:rsidRDefault="00B677BA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 xml:space="preserve">Braga, </w:t>
            </w:r>
            <w:r w:rsidRPr="006328AB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__ de __ </w:t>
            </w:r>
            <w:proofErr w:type="spellStart"/>
            <w:r w:rsidRPr="006328AB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de</w:t>
            </w:r>
            <w:proofErr w:type="spellEnd"/>
            <w:r w:rsidRPr="006328AB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 202X</w:t>
            </w:r>
          </w:p>
        </w:tc>
        <w:tc>
          <w:tcPr>
            <w:tcW w:w="167" w:type="pct"/>
            <w:shd w:val="clear" w:color="auto" w:fill="auto"/>
          </w:tcPr>
          <w:p w14:paraId="7166F835" w14:textId="77777777" w:rsidR="00B677BA" w:rsidRPr="00033F8A" w:rsidRDefault="00B677BA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  <w:shd w:val="clear" w:color="auto" w:fill="auto"/>
          </w:tcPr>
          <w:p w14:paraId="164D07BC" w14:textId="1CCBC260" w:rsidR="00B677BA" w:rsidRPr="00033F8A" w:rsidRDefault="00B677BA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  <w:bookmarkStart w:id="3" w:name="_Hlk153444813"/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6328AB">
              <w:rPr>
                <w:rFonts w:ascii="NewsGotT" w:hAnsi="NewsGotT" w:cs="Arial"/>
                <w:i/>
                <w:iCs/>
                <w:sz w:val="20"/>
                <w:szCs w:val="20"/>
                <w:highlight w:val="lightGray"/>
                <w:lang w:val="pt-PT"/>
              </w:rPr>
              <w:t>C</w:t>
            </w:r>
            <w:r w:rsidRPr="006328AB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idade</w:t>
            </w:r>
            <w:r w:rsidRPr="006328AB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  <w:bookmarkEnd w:id="3"/>
            <w:r w:rsidRPr="006328AB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, __ de __ </w:t>
            </w:r>
            <w:proofErr w:type="spellStart"/>
            <w:r w:rsidRPr="006328AB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de</w:t>
            </w:r>
            <w:proofErr w:type="spellEnd"/>
            <w:r w:rsidRPr="006328AB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 xml:space="preserve"> 202X</w:t>
            </w:r>
          </w:p>
          <w:p w14:paraId="242E8227" w14:textId="77777777" w:rsidR="00B677BA" w:rsidRPr="00033F8A" w:rsidRDefault="00B677BA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</w:tr>
      <w:tr w:rsidR="00B677BA" w:rsidRPr="00033F8A" w14:paraId="26025047" w14:textId="77777777" w:rsidTr="00BF72F3">
        <w:trPr>
          <w:trHeight w:val="1522"/>
        </w:trPr>
        <w:tc>
          <w:tcPr>
            <w:tcW w:w="2333" w:type="pct"/>
            <w:shd w:val="clear" w:color="auto" w:fill="auto"/>
          </w:tcPr>
          <w:p w14:paraId="70A59E38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Pela Universidade do Minho,</w:t>
            </w:r>
          </w:p>
          <w:p w14:paraId="1CB3C0BC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6F59F79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07F3C11F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2D4485C6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8CCC9A8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_____________________________</w:t>
            </w:r>
          </w:p>
          <w:p w14:paraId="23610BDF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Professor Rui Vieira de Castro</w:t>
            </w:r>
          </w:p>
          <w:p w14:paraId="5D113BAF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Reitor</w:t>
            </w:r>
          </w:p>
          <w:p w14:paraId="792B81F6" w14:textId="77777777" w:rsidR="00B677BA" w:rsidRPr="00033F8A" w:rsidRDefault="00B677BA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167" w:type="pct"/>
            <w:shd w:val="clear" w:color="auto" w:fill="auto"/>
          </w:tcPr>
          <w:p w14:paraId="1525AEF5" w14:textId="77777777" w:rsidR="00B677BA" w:rsidRPr="00033F8A" w:rsidRDefault="00B677BA" w:rsidP="00BF72F3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jc w:val="both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</w:tc>
        <w:tc>
          <w:tcPr>
            <w:tcW w:w="2500" w:type="pct"/>
            <w:shd w:val="clear" w:color="auto" w:fill="auto"/>
          </w:tcPr>
          <w:p w14:paraId="61B5B8C1" w14:textId="6F6E05F9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 xml:space="preserve">Pela Universidade </w:t>
            </w:r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033F8A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da </w:t>
            </w:r>
            <w:r w:rsidR="00D07E89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033F8A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,</w:t>
            </w:r>
          </w:p>
          <w:p w14:paraId="137DB675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58CD6106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5A0FF7B3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19E63AC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24628891" w14:textId="77777777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_____________________________</w:t>
            </w:r>
          </w:p>
          <w:p w14:paraId="731DD64C" w14:textId="4F86F8C4" w:rsidR="00B677BA" w:rsidRPr="00033F8A" w:rsidRDefault="00B677BA" w:rsidP="00BF72F3">
            <w:pPr>
              <w:tabs>
                <w:tab w:val="right" w:pos="8640"/>
              </w:tabs>
              <w:autoSpaceDE w:val="0"/>
              <w:autoSpaceDN w:val="0"/>
              <w:adjustRightInd w:val="0"/>
              <w:ind w:right="-245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Professor</w:t>
            </w:r>
            <w:r w:rsidR="00D07E89" w:rsidRPr="00835F33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/a</w:t>
            </w: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 xml:space="preserve"> </w:t>
            </w:r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033F8A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nome do Reitor</w:t>
            </w:r>
            <w:r w:rsidR="00426D57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/a</w:t>
            </w:r>
            <w:r w:rsidRPr="00033F8A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da </w:t>
            </w:r>
            <w:r w:rsidR="00D07E89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033F8A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033F8A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  <w:p w14:paraId="5AB32794" w14:textId="5842CC58" w:rsidR="00B677BA" w:rsidRPr="00033F8A" w:rsidRDefault="00B677BA" w:rsidP="00BF72F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33F8A">
              <w:rPr>
                <w:rFonts w:ascii="NewsGotT" w:hAnsi="NewsGotT" w:cs="Arial"/>
                <w:sz w:val="20"/>
                <w:szCs w:val="20"/>
                <w:lang w:val="pt-PT"/>
              </w:rPr>
              <w:t>Reitor</w:t>
            </w:r>
            <w:r w:rsidR="00426D57">
              <w:rPr>
                <w:rFonts w:ascii="NewsGotT" w:hAnsi="NewsGotT" w:cs="Arial"/>
                <w:sz w:val="20"/>
                <w:szCs w:val="20"/>
                <w:lang w:val="pt-PT"/>
              </w:rPr>
              <w:t>/</w:t>
            </w:r>
            <w:r w:rsidR="00426D57" w:rsidRPr="00426D57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a</w:t>
            </w:r>
          </w:p>
        </w:tc>
      </w:tr>
    </w:tbl>
    <w:p w14:paraId="41CE82C5" w14:textId="77777777" w:rsidR="00B677BA" w:rsidRPr="00033F8A" w:rsidRDefault="00B677BA" w:rsidP="00B677BA">
      <w:pPr>
        <w:tabs>
          <w:tab w:val="left" w:pos="8647"/>
        </w:tabs>
        <w:jc w:val="both"/>
        <w:rPr>
          <w:rFonts w:ascii="NewsGotT" w:hAnsi="NewsGotT"/>
          <w:sz w:val="20"/>
          <w:szCs w:val="20"/>
          <w:lang w:val="pt-PT"/>
        </w:rPr>
      </w:pPr>
    </w:p>
    <w:p w14:paraId="52E9E43E" w14:textId="77777777" w:rsidR="00B677BA" w:rsidRPr="00033F8A" w:rsidRDefault="00B677BA" w:rsidP="0073628C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sectPr w:rsidR="00B677BA" w:rsidRPr="00033F8A" w:rsidSect="001D2DC9"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33" w:right="1701" w:bottom="1418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0A4F" w14:textId="77777777" w:rsidR="0027433B" w:rsidRDefault="0027433B">
      <w:r>
        <w:separator/>
      </w:r>
    </w:p>
  </w:endnote>
  <w:endnote w:type="continuationSeparator" w:id="0">
    <w:p w14:paraId="4C34C92D" w14:textId="77777777" w:rsidR="0027433B" w:rsidRDefault="0027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BE73" w14:textId="77777777" w:rsidR="00AE4740" w:rsidRDefault="00AE4740" w:rsidP="00880F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AD110D" w14:textId="77777777" w:rsidR="00AE4740" w:rsidRDefault="00AE4740" w:rsidP="009500D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8F58" w14:textId="06941165" w:rsidR="00AE4740" w:rsidRPr="00724420" w:rsidRDefault="00AE4740" w:rsidP="00724420">
    <w:pPr>
      <w:pStyle w:val="Rodap"/>
      <w:jc w:val="right"/>
      <w:rPr>
        <w:rFonts w:ascii="NewsGotT" w:hAnsi="NewsGotT"/>
        <w:sz w:val="16"/>
      </w:rPr>
    </w:pPr>
    <w:r w:rsidRPr="00724420">
      <w:rPr>
        <w:rFonts w:ascii="NewsGotT" w:hAnsi="NewsGotT"/>
        <w:bCs/>
        <w:sz w:val="16"/>
      </w:rPr>
      <w:fldChar w:fldCharType="begin"/>
    </w:r>
    <w:r w:rsidRPr="00724420">
      <w:rPr>
        <w:rFonts w:ascii="NewsGotT" w:hAnsi="NewsGotT"/>
        <w:bCs/>
        <w:sz w:val="16"/>
      </w:rPr>
      <w:instrText>PAGE</w:instrText>
    </w:r>
    <w:r w:rsidRPr="00724420">
      <w:rPr>
        <w:rFonts w:ascii="NewsGotT" w:hAnsi="NewsGotT"/>
        <w:bCs/>
        <w:sz w:val="16"/>
      </w:rPr>
      <w:fldChar w:fldCharType="separate"/>
    </w:r>
    <w:r w:rsidR="00D21457">
      <w:rPr>
        <w:rFonts w:ascii="NewsGotT" w:hAnsi="NewsGotT"/>
        <w:bCs/>
        <w:noProof/>
        <w:sz w:val="16"/>
      </w:rPr>
      <w:t>4</w:t>
    </w:r>
    <w:r w:rsidRPr="00724420">
      <w:rPr>
        <w:rFonts w:ascii="NewsGotT" w:hAnsi="NewsGotT"/>
        <w:bCs/>
        <w:sz w:val="16"/>
      </w:rPr>
      <w:fldChar w:fldCharType="end"/>
    </w:r>
    <w:r w:rsidRPr="00724420">
      <w:rPr>
        <w:rFonts w:ascii="NewsGotT" w:hAnsi="NewsGotT"/>
        <w:sz w:val="16"/>
        <w:lang w:val="pt-PT"/>
      </w:rPr>
      <w:t>/</w:t>
    </w:r>
    <w:r w:rsidRPr="00724420">
      <w:rPr>
        <w:rFonts w:ascii="NewsGotT" w:hAnsi="NewsGotT"/>
        <w:bCs/>
        <w:sz w:val="16"/>
      </w:rPr>
      <w:fldChar w:fldCharType="begin"/>
    </w:r>
    <w:r w:rsidRPr="00724420">
      <w:rPr>
        <w:rFonts w:ascii="NewsGotT" w:hAnsi="NewsGotT"/>
        <w:bCs/>
        <w:sz w:val="16"/>
      </w:rPr>
      <w:instrText>NUMPAGES</w:instrText>
    </w:r>
    <w:r w:rsidRPr="00724420">
      <w:rPr>
        <w:rFonts w:ascii="NewsGotT" w:hAnsi="NewsGotT"/>
        <w:bCs/>
        <w:sz w:val="16"/>
      </w:rPr>
      <w:fldChar w:fldCharType="separate"/>
    </w:r>
    <w:r w:rsidR="00D21457">
      <w:rPr>
        <w:rFonts w:ascii="NewsGotT" w:hAnsi="NewsGotT"/>
        <w:bCs/>
        <w:noProof/>
        <w:sz w:val="16"/>
      </w:rPr>
      <w:t>4</w:t>
    </w:r>
    <w:r w:rsidRPr="00724420">
      <w:rPr>
        <w:rFonts w:ascii="NewsGotT" w:hAnsi="NewsGotT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5"/>
      <w:gridCol w:w="2835"/>
      <w:gridCol w:w="2835"/>
    </w:tblGrid>
    <w:tr w:rsidR="460C2AAF" w14:paraId="3EF62297" w14:textId="77777777" w:rsidTr="460C2AAF">
      <w:trPr>
        <w:trHeight w:val="300"/>
      </w:trPr>
      <w:tc>
        <w:tcPr>
          <w:tcW w:w="2835" w:type="dxa"/>
        </w:tcPr>
        <w:p w14:paraId="13E7C0CF" w14:textId="7962CDA8" w:rsidR="460C2AAF" w:rsidRDefault="460C2AAF" w:rsidP="460C2AAF">
          <w:pPr>
            <w:pStyle w:val="Cabealho"/>
            <w:ind w:left="-115"/>
          </w:pPr>
        </w:p>
      </w:tc>
      <w:tc>
        <w:tcPr>
          <w:tcW w:w="2835" w:type="dxa"/>
        </w:tcPr>
        <w:p w14:paraId="24BD6CC5" w14:textId="0586D93E" w:rsidR="460C2AAF" w:rsidRDefault="460C2AAF" w:rsidP="460C2AAF">
          <w:pPr>
            <w:pStyle w:val="Cabealho"/>
            <w:jc w:val="center"/>
          </w:pPr>
        </w:p>
      </w:tc>
      <w:tc>
        <w:tcPr>
          <w:tcW w:w="2835" w:type="dxa"/>
        </w:tcPr>
        <w:p w14:paraId="4CA8DCB0" w14:textId="006217BC" w:rsidR="460C2AAF" w:rsidRDefault="460C2AAF" w:rsidP="460C2AAF">
          <w:pPr>
            <w:pStyle w:val="Cabealho"/>
            <w:ind w:right="-115"/>
            <w:jc w:val="right"/>
          </w:pPr>
        </w:p>
      </w:tc>
    </w:tr>
  </w:tbl>
  <w:p w14:paraId="7546D845" w14:textId="14812A6D" w:rsidR="460C2AAF" w:rsidRDefault="460C2AAF" w:rsidP="460C2A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4955" w14:textId="77777777" w:rsidR="0027433B" w:rsidRDefault="0027433B">
      <w:r>
        <w:separator/>
      </w:r>
    </w:p>
  </w:footnote>
  <w:footnote w:type="continuationSeparator" w:id="0">
    <w:p w14:paraId="463EF247" w14:textId="77777777" w:rsidR="0027433B" w:rsidRDefault="0027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DD921" w14:textId="628E7BB8" w:rsidR="00D37173" w:rsidRPr="00CD6DC2" w:rsidRDefault="00BF13E1" w:rsidP="00F13EB7">
    <w:pPr>
      <w:pStyle w:val="Cabealho"/>
      <w:tabs>
        <w:tab w:val="clear" w:pos="4320"/>
        <w:tab w:val="clear" w:pos="8640"/>
        <w:tab w:val="right" w:pos="4253"/>
      </w:tabs>
      <w:jc w:val="right"/>
      <w:rPr>
        <w:rFonts w:ascii="NewsGotT" w:hAnsi="NewsGotT"/>
        <w:noProof/>
        <w:sz w:val="20"/>
        <w:szCs w:val="20"/>
        <w:highlight w:val="lightGray"/>
        <w:lang w:val="pt-PT" w:eastAsia="pt-PT"/>
      </w:rPr>
    </w:pPr>
    <w:r w:rsidRPr="00CD6DC2">
      <w:rPr>
        <w:rFonts w:ascii="NewsGotT" w:hAnsi="NewsGotT"/>
        <w:noProof/>
        <w:sz w:val="20"/>
        <w:szCs w:val="20"/>
        <w:lang w:val="pt-PT" w:eastAsia="pt-PT"/>
      </w:rPr>
      <w:drawing>
        <wp:anchor distT="0" distB="0" distL="114300" distR="114300" simplePos="0" relativeHeight="251657728" behindDoc="0" locked="0" layoutInCell="1" allowOverlap="1" wp14:anchorId="741A98C0" wp14:editId="028DA0CD">
          <wp:simplePos x="0" y="0"/>
          <wp:positionH relativeFrom="column">
            <wp:posOffset>8255</wp:posOffset>
          </wp:positionH>
          <wp:positionV relativeFrom="paragraph">
            <wp:posOffset>-244475</wp:posOffset>
          </wp:positionV>
          <wp:extent cx="1219200" cy="939165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3EB7" w:rsidRPr="00F664A1">
      <w:rPr>
        <w:rFonts w:ascii="NewsGotT" w:hAnsi="NewsGotT" w:cs="Arial"/>
        <w:sz w:val="22"/>
        <w:szCs w:val="22"/>
        <w:lang w:val="pt-PT"/>
      </w:rPr>
      <w:t>[</w:t>
    </w:r>
    <w:r w:rsidR="00F13EB7" w:rsidRPr="00F664A1">
      <w:rPr>
        <w:rFonts w:ascii="NewsGotT" w:hAnsi="NewsGotT" w:cs="Arial"/>
        <w:i/>
        <w:iCs/>
        <w:sz w:val="22"/>
        <w:szCs w:val="22"/>
        <w:lang w:val="pt-PT"/>
      </w:rPr>
      <w:t xml:space="preserve">logotipo da </w:t>
    </w:r>
    <w:r w:rsidR="00DB72B1">
      <w:rPr>
        <w:rFonts w:ascii="NewsGotT" w:hAnsi="NewsGotT" w:cs="Arial"/>
        <w:i/>
        <w:iCs/>
        <w:sz w:val="22"/>
        <w:szCs w:val="22"/>
        <w:lang w:val="pt-PT"/>
      </w:rPr>
      <w:t>IES</w:t>
    </w:r>
    <w:r w:rsidR="00F13EB7">
      <w:rPr>
        <w:rFonts w:ascii="NewsGotT" w:hAnsi="NewsGotT" w:cs="Arial"/>
        <w:i/>
        <w:iCs/>
        <w:sz w:val="22"/>
        <w:szCs w:val="22"/>
        <w:lang w:val="pt-PT"/>
      </w:rPr>
      <w:t xml:space="preserve"> </w:t>
    </w:r>
    <w:r w:rsidR="00F13EB7" w:rsidRPr="00F664A1">
      <w:rPr>
        <w:rFonts w:ascii="NewsGotT" w:hAnsi="NewsGotT" w:cs="Arial"/>
        <w:i/>
        <w:iCs/>
        <w:sz w:val="22"/>
        <w:szCs w:val="22"/>
        <w:lang w:val="pt-PT"/>
      </w:rPr>
      <w:t>parceira</w:t>
    </w:r>
    <w:r w:rsidR="00F13EB7" w:rsidRPr="00F664A1">
      <w:rPr>
        <w:rFonts w:ascii="NewsGotT" w:hAnsi="NewsGotT" w:cs="Arial"/>
        <w:sz w:val="22"/>
        <w:szCs w:val="22"/>
        <w:lang w:val="pt-PT"/>
      </w:rPr>
      <w:t>]</w:t>
    </w:r>
  </w:p>
  <w:p w14:paraId="49AF80AF" w14:textId="77777777" w:rsidR="00DC1BFC" w:rsidRPr="00D11688" w:rsidRDefault="00DC1BFC">
    <w:pPr>
      <w:pStyle w:val="Cabealho"/>
      <w:tabs>
        <w:tab w:val="clear" w:pos="4320"/>
        <w:tab w:val="clear" w:pos="8640"/>
        <w:tab w:val="center" w:pos="4111"/>
      </w:tabs>
      <w:rPr>
        <w:rFonts w:ascii="NewsGotT" w:hAnsi="NewsGotT"/>
        <w:sz w:val="16"/>
        <w:szCs w:val="1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024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40A8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A1688"/>
    <w:multiLevelType w:val="hybridMultilevel"/>
    <w:tmpl w:val="35B4A2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14F35"/>
    <w:multiLevelType w:val="hybridMultilevel"/>
    <w:tmpl w:val="D660DF94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41002"/>
    <w:multiLevelType w:val="hybridMultilevel"/>
    <w:tmpl w:val="7CD46430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B4DC5"/>
    <w:multiLevelType w:val="hybridMultilevel"/>
    <w:tmpl w:val="CB68110A"/>
    <w:lvl w:ilvl="0" w:tplc="1B2234AA">
      <w:start w:val="1"/>
      <w:numFmt w:val="decimal"/>
      <w:lvlText w:val="%1."/>
      <w:lvlJc w:val="left"/>
      <w:pPr>
        <w:ind w:left="720" w:hanging="360"/>
      </w:pPr>
      <w:rPr>
        <w:rFonts w:ascii="NewsGotT" w:eastAsia="Times New Roman" w:hAnsi="NewsGotT"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5086"/>
    <w:multiLevelType w:val="hybridMultilevel"/>
    <w:tmpl w:val="032880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6041"/>
    <w:multiLevelType w:val="hybridMultilevel"/>
    <w:tmpl w:val="0520E39E"/>
    <w:lvl w:ilvl="0" w:tplc="08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82" w:hanging="360"/>
      </w:pPr>
    </w:lvl>
    <w:lvl w:ilvl="2" w:tplc="0816001B" w:tentative="1">
      <w:start w:val="1"/>
      <w:numFmt w:val="lowerRoman"/>
      <w:lvlText w:val="%3."/>
      <w:lvlJc w:val="right"/>
      <w:pPr>
        <w:ind w:left="3502" w:hanging="180"/>
      </w:pPr>
    </w:lvl>
    <w:lvl w:ilvl="3" w:tplc="0816000F" w:tentative="1">
      <w:start w:val="1"/>
      <w:numFmt w:val="decimal"/>
      <w:lvlText w:val="%4."/>
      <w:lvlJc w:val="left"/>
      <w:pPr>
        <w:ind w:left="4222" w:hanging="360"/>
      </w:pPr>
    </w:lvl>
    <w:lvl w:ilvl="4" w:tplc="08160019" w:tentative="1">
      <w:start w:val="1"/>
      <w:numFmt w:val="lowerLetter"/>
      <w:lvlText w:val="%5."/>
      <w:lvlJc w:val="left"/>
      <w:pPr>
        <w:ind w:left="4942" w:hanging="360"/>
      </w:pPr>
    </w:lvl>
    <w:lvl w:ilvl="5" w:tplc="0816001B" w:tentative="1">
      <w:start w:val="1"/>
      <w:numFmt w:val="lowerRoman"/>
      <w:lvlText w:val="%6."/>
      <w:lvlJc w:val="right"/>
      <w:pPr>
        <w:ind w:left="5662" w:hanging="180"/>
      </w:pPr>
    </w:lvl>
    <w:lvl w:ilvl="6" w:tplc="0816000F" w:tentative="1">
      <w:start w:val="1"/>
      <w:numFmt w:val="decimal"/>
      <w:lvlText w:val="%7."/>
      <w:lvlJc w:val="left"/>
      <w:pPr>
        <w:ind w:left="6382" w:hanging="360"/>
      </w:pPr>
    </w:lvl>
    <w:lvl w:ilvl="7" w:tplc="08160019" w:tentative="1">
      <w:start w:val="1"/>
      <w:numFmt w:val="lowerLetter"/>
      <w:lvlText w:val="%8."/>
      <w:lvlJc w:val="left"/>
      <w:pPr>
        <w:ind w:left="7102" w:hanging="360"/>
      </w:pPr>
    </w:lvl>
    <w:lvl w:ilvl="8" w:tplc="08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20E22A78"/>
    <w:multiLevelType w:val="hybridMultilevel"/>
    <w:tmpl w:val="2320E0D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6692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183B6A"/>
    <w:multiLevelType w:val="hybridMultilevel"/>
    <w:tmpl w:val="02F6F01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3128D"/>
    <w:multiLevelType w:val="hybridMultilevel"/>
    <w:tmpl w:val="D9FAEA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F0F1B"/>
    <w:multiLevelType w:val="hybridMultilevel"/>
    <w:tmpl w:val="745C786A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405181"/>
    <w:multiLevelType w:val="hybridMultilevel"/>
    <w:tmpl w:val="FCE8DDE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14249"/>
    <w:multiLevelType w:val="hybridMultilevel"/>
    <w:tmpl w:val="06B0DD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067B6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AE4E6B"/>
    <w:multiLevelType w:val="hybridMultilevel"/>
    <w:tmpl w:val="2EFAB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1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AA"/>
    <w:rsid w:val="000070F4"/>
    <w:rsid w:val="00024204"/>
    <w:rsid w:val="00030231"/>
    <w:rsid w:val="00033F44"/>
    <w:rsid w:val="00033F8A"/>
    <w:rsid w:val="000351DA"/>
    <w:rsid w:val="000515D0"/>
    <w:rsid w:val="00056BB0"/>
    <w:rsid w:val="00057430"/>
    <w:rsid w:val="00060F8E"/>
    <w:rsid w:val="00061A88"/>
    <w:rsid w:val="0006496A"/>
    <w:rsid w:val="000725BE"/>
    <w:rsid w:val="000746E6"/>
    <w:rsid w:val="00077C9E"/>
    <w:rsid w:val="00080549"/>
    <w:rsid w:val="00083F4D"/>
    <w:rsid w:val="00085451"/>
    <w:rsid w:val="00085476"/>
    <w:rsid w:val="000876A2"/>
    <w:rsid w:val="000921DC"/>
    <w:rsid w:val="000926D8"/>
    <w:rsid w:val="000A39DB"/>
    <w:rsid w:val="000B0EE7"/>
    <w:rsid w:val="000B70C9"/>
    <w:rsid w:val="000B7F21"/>
    <w:rsid w:val="000C738C"/>
    <w:rsid w:val="000E3EA8"/>
    <w:rsid w:val="001057D9"/>
    <w:rsid w:val="00111A27"/>
    <w:rsid w:val="00124748"/>
    <w:rsid w:val="00132B5B"/>
    <w:rsid w:val="001335DF"/>
    <w:rsid w:val="00140399"/>
    <w:rsid w:val="00153C19"/>
    <w:rsid w:val="00161456"/>
    <w:rsid w:val="00162A71"/>
    <w:rsid w:val="001638B0"/>
    <w:rsid w:val="00165FC7"/>
    <w:rsid w:val="00167428"/>
    <w:rsid w:val="00173342"/>
    <w:rsid w:val="001852F4"/>
    <w:rsid w:val="00186671"/>
    <w:rsid w:val="001910FC"/>
    <w:rsid w:val="001A477A"/>
    <w:rsid w:val="001B1D35"/>
    <w:rsid w:val="001B3034"/>
    <w:rsid w:val="001B7E66"/>
    <w:rsid w:val="001C0936"/>
    <w:rsid w:val="001D2DC9"/>
    <w:rsid w:val="00201075"/>
    <w:rsid w:val="00205841"/>
    <w:rsid w:val="00213782"/>
    <w:rsid w:val="00220B42"/>
    <w:rsid w:val="002223F3"/>
    <w:rsid w:val="00225C59"/>
    <w:rsid w:val="00235960"/>
    <w:rsid w:val="00236DAE"/>
    <w:rsid w:val="002420A7"/>
    <w:rsid w:val="0025290F"/>
    <w:rsid w:val="002529A9"/>
    <w:rsid w:val="002576C6"/>
    <w:rsid w:val="00260C3F"/>
    <w:rsid w:val="002622F7"/>
    <w:rsid w:val="002644CA"/>
    <w:rsid w:val="00271A27"/>
    <w:rsid w:val="00272D6C"/>
    <w:rsid w:val="00272FB1"/>
    <w:rsid w:val="0027433B"/>
    <w:rsid w:val="00275898"/>
    <w:rsid w:val="00276040"/>
    <w:rsid w:val="00280C2A"/>
    <w:rsid w:val="00281AB9"/>
    <w:rsid w:val="002876C6"/>
    <w:rsid w:val="00290A7F"/>
    <w:rsid w:val="002A2E94"/>
    <w:rsid w:val="002A41B6"/>
    <w:rsid w:val="002A56B7"/>
    <w:rsid w:val="002B3CBE"/>
    <w:rsid w:val="002C554E"/>
    <w:rsid w:val="002D4198"/>
    <w:rsid w:val="002E52D2"/>
    <w:rsid w:val="002F7924"/>
    <w:rsid w:val="00300455"/>
    <w:rsid w:val="00300E72"/>
    <w:rsid w:val="0031328F"/>
    <w:rsid w:val="00313DB0"/>
    <w:rsid w:val="003270E9"/>
    <w:rsid w:val="00330228"/>
    <w:rsid w:val="00331B85"/>
    <w:rsid w:val="00334FB5"/>
    <w:rsid w:val="00341D8B"/>
    <w:rsid w:val="00342E10"/>
    <w:rsid w:val="00342F38"/>
    <w:rsid w:val="003441C3"/>
    <w:rsid w:val="00346A10"/>
    <w:rsid w:val="00361439"/>
    <w:rsid w:val="00361E54"/>
    <w:rsid w:val="00373322"/>
    <w:rsid w:val="00377138"/>
    <w:rsid w:val="00382DD7"/>
    <w:rsid w:val="00384878"/>
    <w:rsid w:val="00386CE4"/>
    <w:rsid w:val="003977F4"/>
    <w:rsid w:val="003B3DCF"/>
    <w:rsid w:val="003D4076"/>
    <w:rsid w:val="003D7922"/>
    <w:rsid w:val="003E5469"/>
    <w:rsid w:val="003E65AB"/>
    <w:rsid w:val="00400EE9"/>
    <w:rsid w:val="004036CE"/>
    <w:rsid w:val="0040516E"/>
    <w:rsid w:val="00405285"/>
    <w:rsid w:val="00407D08"/>
    <w:rsid w:val="004140DA"/>
    <w:rsid w:val="00421D07"/>
    <w:rsid w:val="00426D57"/>
    <w:rsid w:val="00437539"/>
    <w:rsid w:val="0045475F"/>
    <w:rsid w:val="0045598D"/>
    <w:rsid w:val="004576BD"/>
    <w:rsid w:val="00462C8D"/>
    <w:rsid w:val="0046303B"/>
    <w:rsid w:val="00463570"/>
    <w:rsid w:val="00464289"/>
    <w:rsid w:val="00471323"/>
    <w:rsid w:val="00472EAE"/>
    <w:rsid w:val="004735B1"/>
    <w:rsid w:val="00482AE9"/>
    <w:rsid w:val="00490DA6"/>
    <w:rsid w:val="00494383"/>
    <w:rsid w:val="004A0D93"/>
    <w:rsid w:val="004A317A"/>
    <w:rsid w:val="004B1837"/>
    <w:rsid w:val="004B2819"/>
    <w:rsid w:val="004C40E9"/>
    <w:rsid w:val="004C68F0"/>
    <w:rsid w:val="004D46C1"/>
    <w:rsid w:val="004E2B0D"/>
    <w:rsid w:val="004F0A3E"/>
    <w:rsid w:val="004F461F"/>
    <w:rsid w:val="00513C67"/>
    <w:rsid w:val="00513CF4"/>
    <w:rsid w:val="00516F6F"/>
    <w:rsid w:val="00526C4C"/>
    <w:rsid w:val="00531D97"/>
    <w:rsid w:val="00544D2A"/>
    <w:rsid w:val="00553957"/>
    <w:rsid w:val="00555804"/>
    <w:rsid w:val="00567D3E"/>
    <w:rsid w:val="0057202C"/>
    <w:rsid w:val="005841C5"/>
    <w:rsid w:val="00586840"/>
    <w:rsid w:val="005875BB"/>
    <w:rsid w:val="00587DC2"/>
    <w:rsid w:val="005B57A4"/>
    <w:rsid w:val="005B6EBD"/>
    <w:rsid w:val="005C13E8"/>
    <w:rsid w:val="005C6FFC"/>
    <w:rsid w:val="005D3CEC"/>
    <w:rsid w:val="00602EDA"/>
    <w:rsid w:val="00611DED"/>
    <w:rsid w:val="0063206E"/>
    <w:rsid w:val="006328AB"/>
    <w:rsid w:val="00632B82"/>
    <w:rsid w:val="00634B86"/>
    <w:rsid w:val="006443AC"/>
    <w:rsid w:val="006477AC"/>
    <w:rsid w:val="00670FF0"/>
    <w:rsid w:val="00673D90"/>
    <w:rsid w:val="006768E0"/>
    <w:rsid w:val="00676B60"/>
    <w:rsid w:val="006840C3"/>
    <w:rsid w:val="00697853"/>
    <w:rsid w:val="006A716D"/>
    <w:rsid w:val="006B2473"/>
    <w:rsid w:val="006C25D6"/>
    <w:rsid w:val="006C2FE5"/>
    <w:rsid w:val="006C445D"/>
    <w:rsid w:val="006C5B26"/>
    <w:rsid w:val="006D2DF2"/>
    <w:rsid w:val="006F4F60"/>
    <w:rsid w:val="0070654B"/>
    <w:rsid w:val="00711387"/>
    <w:rsid w:val="007135FC"/>
    <w:rsid w:val="00713A7B"/>
    <w:rsid w:val="00724420"/>
    <w:rsid w:val="00730335"/>
    <w:rsid w:val="0073406A"/>
    <w:rsid w:val="00735896"/>
    <w:rsid w:val="0073628C"/>
    <w:rsid w:val="0074246A"/>
    <w:rsid w:val="007431D4"/>
    <w:rsid w:val="00756E90"/>
    <w:rsid w:val="00757B3B"/>
    <w:rsid w:val="00766ABA"/>
    <w:rsid w:val="00773AE1"/>
    <w:rsid w:val="0078587B"/>
    <w:rsid w:val="00792327"/>
    <w:rsid w:val="00796A9C"/>
    <w:rsid w:val="007A2B92"/>
    <w:rsid w:val="007A5B73"/>
    <w:rsid w:val="007A77DE"/>
    <w:rsid w:val="007B2ABE"/>
    <w:rsid w:val="007B568B"/>
    <w:rsid w:val="007D06CD"/>
    <w:rsid w:val="007D7BA7"/>
    <w:rsid w:val="007F3A66"/>
    <w:rsid w:val="008022CD"/>
    <w:rsid w:val="008176FC"/>
    <w:rsid w:val="008210B0"/>
    <w:rsid w:val="00821641"/>
    <w:rsid w:val="00831714"/>
    <w:rsid w:val="00832330"/>
    <w:rsid w:val="00835D82"/>
    <w:rsid w:val="00835F33"/>
    <w:rsid w:val="008367AA"/>
    <w:rsid w:val="00837CFC"/>
    <w:rsid w:val="00842431"/>
    <w:rsid w:val="00842E69"/>
    <w:rsid w:val="00846EEC"/>
    <w:rsid w:val="00862428"/>
    <w:rsid w:val="00877BC2"/>
    <w:rsid w:val="00880F1B"/>
    <w:rsid w:val="00881FB3"/>
    <w:rsid w:val="00882D9F"/>
    <w:rsid w:val="00896CD0"/>
    <w:rsid w:val="008B70C4"/>
    <w:rsid w:val="008B715C"/>
    <w:rsid w:val="008C7A36"/>
    <w:rsid w:val="008D615E"/>
    <w:rsid w:val="008E4376"/>
    <w:rsid w:val="008F2864"/>
    <w:rsid w:val="008F3D65"/>
    <w:rsid w:val="00907362"/>
    <w:rsid w:val="00910A09"/>
    <w:rsid w:val="009124E0"/>
    <w:rsid w:val="009163A4"/>
    <w:rsid w:val="00923596"/>
    <w:rsid w:val="0093058E"/>
    <w:rsid w:val="00936E80"/>
    <w:rsid w:val="0093781D"/>
    <w:rsid w:val="009500D3"/>
    <w:rsid w:val="00970E3A"/>
    <w:rsid w:val="00972E9A"/>
    <w:rsid w:val="009901F1"/>
    <w:rsid w:val="00994014"/>
    <w:rsid w:val="00994AC8"/>
    <w:rsid w:val="00997EC5"/>
    <w:rsid w:val="009A3980"/>
    <w:rsid w:val="009B60C4"/>
    <w:rsid w:val="009C0A63"/>
    <w:rsid w:val="009C3A3B"/>
    <w:rsid w:val="009C563C"/>
    <w:rsid w:val="009C7390"/>
    <w:rsid w:val="009D6645"/>
    <w:rsid w:val="009E51F4"/>
    <w:rsid w:val="009E558C"/>
    <w:rsid w:val="009F3589"/>
    <w:rsid w:val="00A07093"/>
    <w:rsid w:val="00A247C2"/>
    <w:rsid w:val="00A266DF"/>
    <w:rsid w:val="00A32E25"/>
    <w:rsid w:val="00A35791"/>
    <w:rsid w:val="00A4476C"/>
    <w:rsid w:val="00A474F1"/>
    <w:rsid w:val="00A51EEB"/>
    <w:rsid w:val="00A612DB"/>
    <w:rsid w:val="00A617CF"/>
    <w:rsid w:val="00A74B0F"/>
    <w:rsid w:val="00A845EF"/>
    <w:rsid w:val="00A85DD5"/>
    <w:rsid w:val="00A9503A"/>
    <w:rsid w:val="00AA21B1"/>
    <w:rsid w:val="00AB2573"/>
    <w:rsid w:val="00AC1B55"/>
    <w:rsid w:val="00AC50C9"/>
    <w:rsid w:val="00AC5E05"/>
    <w:rsid w:val="00AC773A"/>
    <w:rsid w:val="00AD1561"/>
    <w:rsid w:val="00AD1691"/>
    <w:rsid w:val="00AD3A18"/>
    <w:rsid w:val="00AD763A"/>
    <w:rsid w:val="00AE2E32"/>
    <w:rsid w:val="00AE4740"/>
    <w:rsid w:val="00AE5203"/>
    <w:rsid w:val="00AF06BB"/>
    <w:rsid w:val="00AF7AEE"/>
    <w:rsid w:val="00B33629"/>
    <w:rsid w:val="00B360B0"/>
    <w:rsid w:val="00B406BA"/>
    <w:rsid w:val="00B409C0"/>
    <w:rsid w:val="00B55C37"/>
    <w:rsid w:val="00B600E9"/>
    <w:rsid w:val="00B609FE"/>
    <w:rsid w:val="00B62416"/>
    <w:rsid w:val="00B663C1"/>
    <w:rsid w:val="00B670C7"/>
    <w:rsid w:val="00B677BA"/>
    <w:rsid w:val="00B726B2"/>
    <w:rsid w:val="00B73A2C"/>
    <w:rsid w:val="00B768B7"/>
    <w:rsid w:val="00B82E56"/>
    <w:rsid w:val="00B92507"/>
    <w:rsid w:val="00B92B0E"/>
    <w:rsid w:val="00B97EDD"/>
    <w:rsid w:val="00BA54F0"/>
    <w:rsid w:val="00BB3CA4"/>
    <w:rsid w:val="00BB4A89"/>
    <w:rsid w:val="00BB6C20"/>
    <w:rsid w:val="00BC0380"/>
    <w:rsid w:val="00BC4445"/>
    <w:rsid w:val="00BE13AB"/>
    <w:rsid w:val="00BF003F"/>
    <w:rsid w:val="00BF0C75"/>
    <w:rsid w:val="00BF13E1"/>
    <w:rsid w:val="00C14C5F"/>
    <w:rsid w:val="00C23688"/>
    <w:rsid w:val="00C25616"/>
    <w:rsid w:val="00C55E09"/>
    <w:rsid w:val="00C564C4"/>
    <w:rsid w:val="00C62E97"/>
    <w:rsid w:val="00C74D8A"/>
    <w:rsid w:val="00C8009C"/>
    <w:rsid w:val="00C9425D"/>
    <w:rsid w:val="00CA0A2E"/>
    <w:rsid w:val="00CA7C43"/>
    <w:rsid w:val="00CD6DC2"/>
    <w:rsid w:val="00CE4B2C"/>
    <w:rsid w:val="00CF5893"/>
    <w:rsid w:val="00D07E89"/>
    <w:rsid w:val="00D11688"/>
    <w:rsid w:val="00D122CF"/>
    <w:rsid w:val="00D12D95"/>
    <w:rsid w:val="00D140EE"/>
    <w:rsid w:val="00D15E89"/>
    <w:rsid w:val="00D20794"/>
    <w:rsid w:val="00D21457"/>
    <w:rsid w:val="00D26096"/>
    <w:rsid w:val="00D271CE"/>
    <w:rsid w:val="00D331C3"/>
    <w:rsid w:val="00D37173"/>
    <w:rsid w:val="00D40EAA"/>
    <w:rsid w:val="00D459DB"/>
    <w:rsid w:val="00D57639"/>
    <w:rsid w:val="00D65B9B"/>
    <w:rsid w:val="00D770CE"/>
    <w:rsid w:val="00D9386D"/>
    <w:rsid w:val="00D947D2"/>
    <w:rsid w:val="00D9482D"/>
    <w:rsid w:val="00DA7480"/>
    <w:rsid w:val="00DB72B1"/>
    <w:rsid w:val="00DB7550"/>
    <w:rsid w:val="00DC1BFC"/>
    <w:rsid w:val="00DD308A"/>
    <w:rsid w:val="00DE0DBF"/>
    <w:rsid w:val="00DE16D2"/>
    <w:rsid w:val="00DE30AE"/>
    <w:rsid w:val="00DE50CF"/>
    <w:rsid w:val="00DF34DF"/>
    <w:rsid w:val="00DF48A7"/>
    <w:rsid w:val="00DF6716"/>
    <w:rsid w:val="00E032F9"/>
    <w:rsid w:val="00E114DE"/>
    <w:rsid w:val="00E13515"/>
    <w:rsid w:val="00E35BFE"/>
    <w:rsid w:val="00E35C49"/>
    <w:rsid w:val="00E403CD"/>
    <w:rsid w:val="00E42E73"/>
    <w:rsid w:val="00E455A9"/>
    <w:rsid w:val="00E5301E"/>
    <w:rsid w:val="00E55882"/>
    <w:rsid w:val="00E6223C"/>
    <w:rsid w:val="00E67B7E"/>
    <w:rsid w:val="00E70BA2"/>
    <w:rsid w:val="00E70FC6"/>
    <w:rsid w:val="00E714DB"/>
    <w:rsid w:val="00E80758"/>
    <w:rsid w:val="00E81066"/>
    <w:rsid w:val="00EA6D2A"/>
    <w:rsid w:val="00EC611F"/>
    <w:rsid w:val="00EC790D"/>
    <w:rsid w:val="00EE4EF9"/>
    <w:rsid w:val="00EE507B"/>
    <w:rsid w:val="00EF3B54"/>
    <w:rsid w:val="00EF7B80"/>
    <w:rsid w:val="00F04111"/>
    <w:rsid w:val="00F07147"/>
    <w:rsid w:val="00F13EB7"/>
    <w:rsid w:val="00F141EE"/>
    <w:rsid w:val="00F156BA"/>
    <w:rsid w:val="00F3319E"/>
    <w:rsid w:val="00F3453D"/>
    <w:rsid w:val="00F3558A"/>
    <w:rsid w:val="00F41475"/>
    <w:rsid w:val="00F41CF6"/>
    <w:rsid w:val="00F46667"/>
    <w:rsid w:val="00F47E44"/>
    <w:rsid w:val="00F70169"/>
    <w:rsid w:val="00F75716"/>
    <w:rsid w:val="00F82842"/>
    <w:rsid w:val="00F8515D"/>
    <w:rsid w:val="00F85A56"/>
    <w:rsid w:val="00F958DD"/>
    <w:rsid w:val="00FA058B"/>
    <w:rsid w:val="00FA0EAF"/>
    <w:rsid w:val="00FA7114"/>
    <w:rsid w:val="00FB5739"/>
    <w:rsid w:val="00FB6125"/>
    <w:rsid w:val="00FC00F0"/>
    <w:rsid w:val="00FD3BAC"/>
    <w:rsid w:val="00FF7551"/>
    <w:rsid w:val="460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C96A8E"/>
  <w15:chartTrackingRefBased/>
  <w15:docId w15:val="{02C6ADEF-A7D7-4534-ABA5-8CE85BAD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link w:val="Ttulo1Carter"/>
    <w:uiPriority w:val="9"/>
    <w:qFormat/>
    <w:rsid w:val="00C74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o-RO" w:eastAsia="ro-RO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AD763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uiPriority w:val="99"/>
    <w:rsid w:val="00AD763A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  <w:rsid w:val="009500D3"/>
  </w:style>
  <w:style w:type="character" w:customStyle="1" w:styleId="Ttulo1Carter">
    <w:name w:val="Título 1 Caráter"/>
    <w:link w:val="Ttulo1"/>
    <w:uiPriority w:val="9"/>
    <w:rsid w:val="00C74D8A"/>
    <w:rPr>
      <w:b/>
      <w:bCs/>
      <w:kern w:val="36"/>
      <w:sz w:val="48"/>
      <w:szCs w:val="48"/>
    </w:rPr>
  </w:style>
  <w:style w:type="table" w:styleId="TabelacomGrelha">
    <w:name w:val="Table Grid"/>
    <w:basedOn w:val="Tabelanormal"/>
    <w:uiPriority w:val="59"/>
    <w:rsid w:val="00A84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uiPriority w:val="99"/>
    <w:rsid w:val="00F156BA"/>
    <w:rPr>
      <w:sz w:val="24"/>
      <w:szCs w:val="24"/>
      <w:lang w:val="en-GB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B183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B1837"/>
    <w:rPr>
      <w:rFonts w:ascii="Segoe UI" w:hAnsi="Segoe UI" w:cs="Segoe UI"/>
      <w:sz w:val="18"/>
      <w:szCs w:val="18"/>
      <w:lang w:val="en-GB" w:eastAsia="en-US"/>
    </w:rPr>
  </w:style>
  <w:style w:type="character" w:customStyle="1" w:styleId="CabealhoCarter">
    <w:name w:val="Cabeçalho Caráter"/>
    <w:link w:val="Cabealho"/>
    <w:uiPriority w:val="99"/>
    <w:rsid w:val="000725BE"/>
    <w:rPr>
      <w:sz w:val="24"/>
      <w:szCs w:val="24"/>
      <w:lang w:val="en-GB" w:eastAsia="en-US"/>
    </w:rPr>
  </w:style>
  <w:style w:type="paragraph" w:styleId="Corpodetexto3">
    <w:name w:val="Body Text 3"/>
    <w:basedOn w:val="Normal"/>
    <w:link w:val="Corpodetexto3Carter"/>
    <w:semiHidden/>
    <w:rsid w:val="002A2E94"/>
    <w:pPr>
      <w:jc w:val="both"/>
    </w:pPr>
    <w:rPr>
      <w:rFonts w:ascii="Garamond" w:hAnsi="Garamond"/>
      <w:u w:val="single"/>
      <w:lang w:val="pt-PT" w:eastAsia="pt-PT"/>
    </w:rPr>
  </w:style>
  <w:style w:type="character" w:customStyle="1" w:styleId="Corpodetexto3Carter">
    <w:name w:val="Corpo de texto 3 Caráter"/>
    <w:link w:val="Corpodetexto3"/>
    <w:semiHidden/>
    <w:rsid w:val="002A2E94"/>
    <w:rPr>
      <w:rFonts w:ascii="Garamond" w:hAnsi="Garamond"/>
      <w:sz w:val="24"/>
      <w:szCs w:val="24"/>
      <w:u w:val="single"/>
      <w:lang w:eastAsia="pt-PT"/>
    </w:rPr>
  </w:style>
  <w:style w:type="character" w:styleId="Refdecomentrio">
    <w:name w:val="annotation reference"/>
    <w:uiPriority w:val="99"/>
    <w:semiHidden/>
    <w:unhideWhenUsed/>
    <w:rsid w:val="00602ED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02EDA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602EDA"/>
    <w:rPr>
      <w:lang w:val="en-GB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02EDA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02EDA"/>
    <w:rPr>
      <w:b/>
      <w:bCs/>
      <w:lang w:val="en-GB" w:eastAsia="en-US"/>
    </w:rPr>
  </w:style>
  <w:style w:type="paragraph" w:customStyle="1" w:styleId="SombreadoColorido-Cor11">
    <w:name w:val="Sombreado Colorido - Cor 11"/>
    <w:hidden/>
    <w:uiPriority w:val="99"/>
    <w:semiHidden/>
    <w:rsid w:val="00553957"/>
    <w:rPr>
      <w:sz w:val="24"/>
      <w:szCs w:val="24"/>
      <w:lang w:val="en-GB" w:eastAsia="en-US"/>
    </w:rPr>
  </w:style>
  <w:style w:type="paragraph" w:styleId="SemEspaamento">
    <w:name w:val="No Spacing"/>
    <w:uiPriority w:val="1"/>
    <w:qFormat/>
    <w:rsid w:val="00B406BA"/>
    <w:rPr>
      <w:sz w:val="24"/>
      <w:szCs w:val="24"/>
      <w:lang w:val="en-GB" w:eastAsia="en-US"/>
    </w:rPr>
  </w:style>
  <w:style w:type="character" w:customStyle="1" w:styleId="FontStyle12">
    <w:name w:val="Font Style12"/>
    <w:basedOn w:val="Tipodeletrapredefinidodopargrafo"/>
    <w:uiPriority w:val="99"/>
    <w:rsid w:val="00773AE1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">
    <w:name w:val="Font Style13"/>
    <w:basedOn w:val="Tipodeletrapredefinidodopargrafo"/>
    <w:uiPriority w:val="99"/>
    <w:rsid w:val="00773AE1"/>
    <w:rPr>
      <w:rFonts w:ascii="Arial" w:hAnsi="Arial" w:cs="Arial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11688"/>
    <w:pPr>
      <w:ind w:left="720"/>
      <w:contextualSpacing/>
    </w:pPr>
    <w:rPr>
      <w:sz w:val="20"/>
      <w:szCs w:val="20"/>
      <w:lang w:val="en-US"/>
    </w:rPr>
  </w:style>
  <w:style w:type="paragraph" w:customStyle="1" w:styleId="Standard">
    <w:name w:val="Standard"/>
    <w:uiPriority w:val="99"/>
    <w:rsid w:val="00D11688"/>
    <w:pPr>
      <w:widowControl w:val="0"/>
      <w:snapToGrid w:val="0"/>
    </w:pPr>
    <w:rPr>
      <w:rFonts w:ascii="Times" w:hAnsi="Times"/>
      <w:sz w:val="22"/>
      <w:lang w:val="en-AU" w:eastAsia="en-US"/>
    </w:rPr>
  </w:style>
  <w:style w:type="paragraph" w:styleId="Ttulo">
    <w:name w:val="Title"/>
    <w:basedOn w:val="Normal"/>
    <w:link w:val="TtuloCarter1"/>
    <w:qFormat/>
    <w:rsid w:val="005841C5"/>
    <w:pPr>
      <w:jc w:val="center"/>
    </w:pPr>
    <w:rPr>
      <w:sz w:val="32"/>
      <w:lang w:val="pt-PT" w:eastAsia="pt-PT"/>
    </w:rPr>
  </w:style>
  <w:style w:type="character" w:customStyle="1" w:styleId="TtuloCarter">
    <w:name w:val="Título Caráter"/>
    <w:basedOn w:val="Tipodeletrapredefinidodopargrafo"/>
    <w:uiPriority w:val="10"/>
    <w:rsid w:val="005841C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tuloCarter1">
    <w:name w:val="Título Caráter1"/>
    <w:link w:val="Ttulo"/>
    <w:rsid w:val="005841C5"/>
    <w:rPr>
      <w:sz w:val="32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61B3D4-4832-4C85-8CFB-FD59230D441D}"/>
</file>

<file path=customXml/itemProps2.xml><?xml version="1.0" encoding="utf-8"?>
<ds:datastoreItem xmlns:ds="http://schemas.openxmlformats.org/officeDocument/2006/customXml" ds:itemID="{A18689D0-0820-431E-ABCA-5289678CC5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D32227-B766-4056-B553-CEC866FB2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1E147-9446-4BCE-A4CA-08514ED5FB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964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COOPERATION AGREEMENT</vt:lpstr>
    </vt:vector>
  </TitlesOfParts>
  <Company>Universitatea Gh. Asachi din IASI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COOPERATION AGREEMENT</dc:title>
  <dc:subject/>
  <dc:creator>corpT</dc:creator>
  <cp:keywords/>
  <dc:description/>
  <cp:lastModifiedBy>Isabel Cristina Costa Silva</cp:lastModifiedBy>
  <cp:revision>16</cp:revision>
  <cp:lastPrinted>2022-12-15T13:42:00Z</cp:lastPrinted>
  <dcterms:created xsi:type="dcterms:W3CDTF">2023-12-14T11:20:00Z</dcterms:created>
  <dcterms:modified xsi:type="dcterms:W3CDTF">2024-05-22T15:35:00Z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